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B6" w:rsidRPr="00A07BA6" w:rsidRDefault="00A07BA6">
      <w:pPr>
        <w:pStyle w:val="normal0"/>
        <w:tabs>
          <w:tab w:val="left" w:pos="360"/>
        </w:tabs>
        <w:spacing w:after="20"/>
        <w:jc w:val="center"/>
        <w:rPr>
          <w:rFonts w:ascii="Nanum Gothic" w:eastAsia="Nanum Gothic" w:hAnsi="Nanum Gothic" w:cs="Nanum Gothic"/>
          <w:b/>
          <w:color w:val="252525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252525"/>
          <w:sz w:val="22"/>
          <w:szCs w:val="22"/>
          <w:lang w:eastAsia="ko-KR"/>
        </w:rPr>
        <w:t>내주하시는</w:t>
      </w:r>
      <w:r w:rsidRPr="00A07BA6">
        <w:rPr>
          <w:rFonts w:ascii="Nanum Gothic" w:eastAsia="Nanum Gothic" w:hAnsi="Nanum Gothic" w:cs="Nanum Gothic"/>
          <w:b/>
          <w:color w:val="252525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b/>
          <w:color w:val="252525"/>
          <w:sz w:val="22"/>
          <w:szCs w:val="22"/>
          <w:lang w:eastAsia="ko-KR"/>
        </w:rPr>
        <w:t>그리스도</w:t>
      </w:r>
    </w:p>
    <w:p w:rsidR="00B467B6" w:rsidRPr="00A07BA6" w:rsidRDefault="00A07BA6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7/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>14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월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8:2-3, 6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해방하였기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연약하여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관련하여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모양으로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보내시어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유죄판결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하심으로써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6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죽음이지만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평안입니다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창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2:8-9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8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여호와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동쪽에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에덴에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동산을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만들어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놓으시고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지으신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그곳에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두셨다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9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여호와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땅에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즐겁고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먹기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좋은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온갖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나무를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자라게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동산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한가운데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생명나무와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선과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악의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지식나무도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자라게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6:63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무익합니다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여러분에게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7:23, 25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싸워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법에게로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사로잡아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말미암아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감사드립니다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!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생각으로는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섬기지만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법을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섬기고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jc w:val="both"/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7/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>15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  <w:lang w:eastAsia="ko-KR"/>
        </w:rPr>
        <w:t>화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8:9-10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, 13-15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9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lastRenderedPageBreak/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누구든지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없으면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아닙니다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10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반드시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영으로써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죽이면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누구든지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인도를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아들들이기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두려움에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빠지게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노예의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아니라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자격의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받았습니다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!”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외칩니다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15:4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거하겠습니다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가지가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포도나무에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붙어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않으면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스스로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열매를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맺을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것처럼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않으면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열매를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맺을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갈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5:16-17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16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행하십시오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결코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욕망을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채우지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욕망을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일으켜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거스르고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거스르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서로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대적하여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갈망하는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못하게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믿음을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거처를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정하시게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뿌리를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내리고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잡아서</w:t>
      </w:r>
    </w:p>
    <w:p w:rsidR="00B467B6" w:rsidRPr="00A07BA6" w:rsidRDefault="00A07BA6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20"/>
        <w:rPr>
          <w:rFonts w:ascii="Nanum Gothic" w:eastAsia="Nanum Gothic" w:hAnsi="Nanum Gothic" w:cs="Nanum Gothic"/>
          <w:b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 xml:space="preserve">7/16 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>수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고후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3:17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곳에는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자유가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lastRenderedPageBreak/>
        <w:t>딤후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4:22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계시기를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함께하기를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14:17-18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실재의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세상은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보지도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못하고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알지도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못하기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18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고아처럼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버려두지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여러분에게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돌아옵니다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3:5-6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대답하셨다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진실로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진실로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그대에게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누구든지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물과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않으면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왕국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들어갈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6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육체이고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20:22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숨을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넣으시며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 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받으십시오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갈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4:6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아들이기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주셨으며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!”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라고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외치십니다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20"/>
        <w:rPr>
          <w:rFonts w:ascii="Nanum Gothic" w:eastAsia="Nanum Gothic" w:hAnsi="Nanum Gothic" w:cs="Nanum Gothic"/>
          <w:b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 xml:space="preserve">7/17 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>목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8:10-11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10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11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살리신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살리신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몸에도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4:24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영이시니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경배하는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진실함으로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경배해야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.”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고후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곳에는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자유가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4:24-25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24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의롭다고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여겨질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살리신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것이기도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허물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넘겨지셨고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살아나셨습니다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6:3-4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침례를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모두가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침례를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받았다는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모르십니까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?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침례를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장사된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살아나신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새로움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행하게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8:9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않고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누구든지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없으면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아닙니다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20"/>
        <w:rPr>
          <w:rFonts w:ascii="Nanum Gothic" w:eastAsia="Nanum Gothic" w:hAnsi="Nanum Gothic" w:cs="Nanum Gothic"/>
          <w:color w:val="333333"/>
          <w:sz w:val="22"/>
          <w:szCs w:val="22"/>
        </w:rPr>
      </w:pPr>
      <w:r w:rsidRPr="00A07BA6">
        <w:rPr>
          <w:rFonts w:ascii="Nanum Gothic" w:eastAsia="Nanum Gothic" w:hAnsi="Nanum Gothic" w:cs="Nanum Gothic"/>
          <w:b/>
          <w:sz w:val="22"/>
          <w:szCs w:val="22"/>
        </w:rPr>
        <w:t xml:space="preserve">7/18 </w:t>
      </w:r>
      <w:r w:rsidRPr="00A07BA6">
        <w:rPr>
          <w:rFonts w:ascii="Nanum Gothic" w:eastAsia="Nanum Gothic" w:hAnsi="Nanum Gothic" w:cs="Nanum Gothic"/>
          <w:b/>
          <w:sz w:val="22"/>
          <w:szCs w:val="22"/>
        </w:rPr>
        <w:t>금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8:10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5:18, 21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18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범죄를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유죄판결을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의로운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행동을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얻도록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의롭게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21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노릇을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것같이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은혜도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의를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왕으로서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다스려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영원한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하려는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8:3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율법이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연약하여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없던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하셨습니다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곧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관련하여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모양으로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보내시어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육체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죄에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유죄판결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하심으로써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고전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6:17, 19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합하는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주님과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19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성전인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못합니까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?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성령은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받은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자신의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아닙니다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골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3:3-4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죽었고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추어져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나타나실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hd w:val="clear" w:color="auto" w:fill="FFFFFF"/>
        <w:spacing w:after="20"/>
        <w:rPr>
          <w:rFonts w:ascii="Nanum Gothic" w:eastAsia="Nanum Gothic" w:hAnsi="Nanum Gothic" w:cs="Nanum Gothic"/>
          <w:color w:val="333333"/>
          <w:sz w:val="22"/>
          <w:szCs w:val="22"/>
        </w:rPr>
      </w:pP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>7/</w:t>
      </w:r>
      <w:r w:rsidRPr="00A07BA6">
        <w:rPr>
          <w:rFonts w:ascii="Nanum Gothic" w:eastAsia="Nanum Gothic" w:hAnsi="Nanum Gothic" w:cs="Nanum Gothic"/>
          <w:b/>
          <w:sz w:val="22"/>
          <w:szCs w:val="22"/>
        </w:rPr>
        <w:t>19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 xml:space="preserve"> 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>토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>롬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u w:val="single"/>
          <w:lang w:eastAsia="ko-KR"/>
        </w:rPr>
        <w:t xml:space="preserve"> 8:11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또한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살리신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살리신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거하시는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몸에도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엡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3:14-21 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>(</w:t>
      </w:r>
      <w:r w:rsidRPr="00A07BA6">
        <w:rPr>
          <w:rFonts w:ascii="Nanum Gothic" w:eastAsia="Nanum Gothic" w:hAnsi="Nanum Gothic" w:cs="Nanum Gothic"/>
          <w:b/>
          <w:sz w:val="22"/>
          <w:szCs w:val="22"/>
          <w:u w:val="single"/>
          <w:lang w:eastAsia="ko-KR"/>
        </w:rPr>
        <w:t>16-17, 19</w:t>
      </w:r>
      <w:r w:rsidRPr="00A07BA6">
        <w:rPr>
          <w:rFonts w:ascii="Nanum Gothic" w:eastAsia="Nanum Gothic" w:hAnsi="Nanum Gothic" w:cs="Nanum Gothic"/>
          <w:b/>
          <w:sz w:val="22"/>
          <w:szCs w:val="22"/>
          <w:lang w:eastAsia="ko-KR"/>
        </w:rPr>
        <w:t xml:space="preserve">) 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이유로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무릎을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꿇고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기도합니다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하늘들과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땅에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각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족속에게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분이십니다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16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아버지께서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풍성을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능력으로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속사람에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이르도록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강하게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주시고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17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믿음을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통하여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거처를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정하시게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,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뿌리를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내리고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잡아서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lastRenderedPageBreak/>
        <w:t>18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성도들과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너비와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길이와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높이와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깊이가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어떠한지를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깨달을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충분한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역량과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19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지식을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초월하는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사랑을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충분한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역량이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하시어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이르도록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충만하게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20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운행하는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능력에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따라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구하거나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생각하는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모든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것보다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더욱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넘치도록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있으신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21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교회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영원무궁히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있으시기를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바랍니다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after="20"/>
        <w:rPr>
          <w:rFonts w:ascii="Nanum Gothic" w:eastAsia="Nanum Gothic" w:hAnsi="Nanum Gothic" w:cs="Nanum Gothic"/>
          <w:b/>
          <w:color w:val="000000"/>
          <w:sz w:val="22"/>
          <w:szCs w:val="22"/>
        </w:rPr>
      </w:pP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>7/</w:t>
      </w:r>
      <w:r w:rsidRPr="00A07BA6">
        <w:rPr>
          <w:rFonts w:ascii="Nanum Gothic" w:eastAsia="Nanum Gothic" w:hAnsi="Nanum Gothic" w:cs="Nanum Gothic"/>
          <w:b/>
          <w:sz w:val="22"/>
          <w:szCs w:val="22"/>
        </w:rPr>
        <w:t>20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 xml:space="preserve"> </w:t>
      </w:r>
      <w:r w:rsidRPr="00A07BA6">
        <w:rPr>
          <w:rFonts w:ascii="Nanum Gothic" w:eastAsia="Nanum Gothic" w:hAnsi="Nanum Gothic" w:cs="Nanum Gothic"/>
          <w:b/>
          <w:color w:val="000000"/>
          <w:sz w:val="22"/>
          <w:szCs w:val="22"/>
        </w:rPr>
        <w:t>주일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고전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15:45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성경에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기록된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첫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사람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아담은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되었지만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마지막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아담은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주시는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되셨습니다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37:5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여호와가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뼈들에게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이렇게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말한다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내가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너희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속으로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숨을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넣으리니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너희가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살아날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것이다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요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20:22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예수님께서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안으로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숨을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불어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넣으시며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말씀하셨다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</w:rPr>
        <w:t>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</w:rPr>
        <w:t>성령을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</w:rPr>
        <w:t>받으십시오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</w:rPr>
        <w:t>.</w:t>
      </w:r>
    </w:p>
    <w:p w:rsidR="00B467B6" w:rsidRPr="00A07BA6" w:rsidRDefault="00A07BA6">
      <w:pPr>
        <w:pStyle w:val="normal0"/>
        <w:numPr>
          <w:ilvl w:val="0"/>
          <w:numId w:val="1"/>
        </w:numPr>
        <w:shd w:val="clear" w:color="auto" w:fill="FFFFFF"/>
        <w:spacing w:after="20"/>
        <w:rPr>
          <w:rFonts w:ascii="Dotum" w:eastAsia="Dotum" w:hAnsi="Dotum" w:cs="Dotum"/>
          <w:color w:val="333333"/>
          <w:sz w:val="22"/>
          <w:szCs w:val="22"/>
          <w:lang w:eastAsia="ko-KR"/>
        </w:rPr>
      </w:pP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골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 xml:space="preserve"> 3:1-4</w:t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br/>
        <w:t>1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그러므로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일으켜졌다면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추구하십시오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거기에서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오른편에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앉아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계십니다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2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위에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생각하고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땅에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것들을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생각하지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마십시오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3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왜냐하면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이미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죽었고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,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그리스도와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하나님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안에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감추어져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있기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때문입니다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br/>
      </w:r>
      <w:r w:rsidRPr="00A07BA6"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  <w:t>4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그리스도는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우리의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생명이십니다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.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그분께서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나타나실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그때에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여러분도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그분과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함께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영광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가운데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나타날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 xml:space="preserve"> 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것입니다</w:t>
      </w:r>
      <w:r w:rsidRPr="00A07BA6">
        <w:rPr>
          <w:rFonts w:ascii="Nanum Gothic" w:eastAsia="Nanum Gothic" w:hAnsi="Nanum Gothic" w:cs="Nanum Gothic"/>
          <w:color w:val="333333"/>
          <w:sz w:val="22"/>
          <w:szCs w:val="22"/>
          <w:lang w:eastAsia="ko-KR"/>
        </w:rPr>
        <w:t>.</w:t>
      </w:r>
    </w:p>
    <w:p w:rsidR="00B467B6" w:rsidRPr="00A07BA6" w:rsidRDefault="00B467B6">
      <w:pPr>
        <w:pStyle w:val="normal0"/>
        <w:shd w:val="clear" w:color="auto" w:fill="FFFFFF"/>
        <w:spacing w:after="20"/>
        <w:rPr>
          <w:rFonts w:ascii="Nanum Gothic" w:eastAsia="Nanum Gothic" w:hAnsi="Nanum Gothic" w:cs="Nanum Gothic"/>
          <w:b/>
          <w:color w:val="333333"/>
          <w:sz w:val="22"/>
          <w:szCs w:val="22"/>
          <w:lang w:eastAsia="ko-KR"/>
        </w:rPr>
      </w:pPr>
    </w:p>
    <w:sectPr w:rsidR="00B467B6" w:rsidRPr="00A07BA6" w:rsidSect="00B467B6">
      <w:headerReference w:type="default" r:id="rId7"/>
      <w:footerReference w:type="default" r:id="rId8"/>
      <w:pgSz w:w="15840" w:h="12240" w:orient="landscape"/>
      <w:pgMar w:top="756" w:right="720" w:bottom="720" w:left="720" w:header="432" w:footer="0" w:gutter="0"/>
      <w:pgNumType w:start="1"/>
      <w:cols w:num="3" w:sep="1" w:space="720" w:equalWidth="0">
        <w:col w:w="4608" w:space="288"/>
        <w:col w:w="4608" w:space="288"/>
        <w:col w:w="460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B6" w:rsidRDefault="00B467B6" w:rsidP="00B467B6">
      <w:r>
        <w:separator/>
      </w:r>
    </w:p>
  </w:endnote>
  <w:endnote w:type="continuationSeparator" w:id="0">
    <w:p w:rsidR="00B467B6" w:rsidRDefault="00B467B6" w:rsidP="00B4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 Gothic">
    <w:charset w:val="00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B6" w:rsidRDefault="00B467B6">
    <w:pPr>
      <w:pStyle w:val="normal0"/>
      <w:spacing w:before="48" w:after="48"/>
      <w:rPr>
        <w:rFonts w:ascii="Dotum" w:eastAsia="Dotum" w:hAnsi="Dotum" w:cs="Dotum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B6" w:rsidRDefault="00B467B6" w:rsidP="00B467B6">
      <w:r>
        <w:separator/>
      </w:r>
    </w:p>
  </w:footnote>
  <w:footnote w:type="continuationSeparator" w:id="0">
    <w:p w:rsidR="00B467B6" w:rsidRDefault="00B467B6" w:rsidP="00B46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B6" w:rsidRDefault="00A07BA6">
    <w:pPr>
      <w:pStyle w:val="normal0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Batang" w:eastAsia="Batang" w:hAnsi="Batang" w:cs="Batang"/>
        <w:b/>
        <w:color w:val="000000"/>
        <w:sz w:val="19"/>
        <w:szCs w:val="19"/>
        <w:lang w:eastAsia="ko-KR"/>
      </w:rPr>
    </w:pPr>
    <w:bookmarkStart w:id="0" w:name="_qfgz4xpf3yo5" w:colFirst="0" w:colLast="0"/>
    <w:bookmarkEnd w:id="0"/>
    <w:r>
      <w:rPr>
        <w:rFonts w:ascii="Batang" w:eastAsia="Batang" w:hAnsi="Batang" w:cs="Batang"/>
        <w:color w:val="000000"/>
        <w:sz w:val="19"/>
        <w:szCs w:val="19"/>
        <w:lang w:eastAsia="ko-KR"/>
      </w:rPr>
      <w:t>Morning Watch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                                                                         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로마서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5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장부터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8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장까지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― 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성경의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핵심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 xml:space="preserve"> – </w:t>
    </w:r>
    <w:r>
      <w:rPr>
        <w:rFonts w:ascii="Nimbus Roman No9 L" w:eastAsia="Nimbus Roman No9 L" w:hAnsi="Nimbus Roman No9 L" w:cs="Nimbus Roman No9 L"/>
        <w:sz w:val="19"/>
        <w:szCs w:val="19"/>
        <w:lang w:eastAsia="ko-KR"/>
      </w:rPr>
      <w:t xml:space="preserve">5 </w:t>
    </w:r>
    <w:r>
      <w:rPr>
        <w:rFonts w:ascii="Nimbus Roman No9 L" w:eastAsia="Nimbus Roman No9 L" w:hAnsi="Nimbus Roman No9 L" w:cs="Nimbus Roman No9 L"/>
        <w:color w:val="000000"/>
        <w:sz w:val="19"/>
        <w:szCs w:val="19"/>
        <w:lang w:eastAsia="ko-KR"/>
      </w:rPr>
      <w:t>주차</w:t>
    </w:r>
    <w:r>
      <w:rPr>
        <w:rFonts w:ascii="Nimbus Roman No9 L" w:eastAsia="Nimbus Roman No9 L" w:hAnsi="Nimbus Roman No9 L" w:cs="Nimbus Roman No9 L"/>
        <w:b/>
        <w:color w:val="000000"/>
        <w:sz w:val="19"/>
        <w:szCs w:val="19"/>
        <w:lang w:eastAsia="ko-KR"/>
      </w:rPr>
      <w:t xml:space="preserve">                                                               </w:t>
    </w:r>
    <w:r>
      <w:rPr>
        <w:rFonts w:ascii="Batang" w:eastAsia="Batang" w:hAnsi="Batang" w:cs="Batang"/>
        <w:color w:val="000000"/>
        <w:sz w:val="19"/>
        <w:szCs w:val="19"/>
        <w:lang w:eastAsia="ko-KR"/>
      </w:rPr>
      <w:t>2025.07.</w:t>
    </w:r>
    <w:r>
      <w:rPr>
        <w:rFonts w:ascii="Batang" w:eastAsia="Batang" w:hAnsi="Batang" w:cs="Batang"/>
        <w:sz w:val="19"/>
        <w:szCs w:val="19"/>
        <w:lang w:eastAsia="ko-KR"/>
      </w:rPr>
      <w:t>14</w:t>
    </w:r>
    <w:r>
      <w:rPr>
        <w:rFonts w:ascii="Batang" w:eastAsia="Batang" w:hAnsi="Batang" w:cs="Batang"/>
        <w:color w:val="000000"/>
        <w:sz w:val="19"/>
        <w:szCs w:val="19"/>
        <w:lang w:eastAsia="ko-KR"/>
      </w:rPr>
      <w:t>~ 2025.07.</w:t>
    </w:r>
    <w:r>
      <w:rPr>
        <w:rFonts w:ascii="Batang" w:eastAsia="Batang" w:hAnsi="Batang" w:cs="Batang"/>
        <w:sz w:val="19"/>
        <w:szCs w:val="19"/>
        <w:lang w:eastAsia="ko-KR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EE9"/>
    <w:multiLevelType w:val="multilevel"/>
    <w:tmpl w:val="B81A2D4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7B6"/>
    <w:rsid w:val="00A07BA6"/>
    <w:rsid w:val="00B4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467B6"/>
    <w:pPr>
      <w:keepNext/>
      <w:widowControl w:val="0"/>
      <w:outlineLvl w:val="0"/>
    </w:pPr>
    <w:rPr>
      <w:rFonts w:ascii="Malgun Gothic" w:eastAsia="Malgun Gothic" w:hAnsi="Malgun Gothic" w:cs="Malgun Gothic"/>
      <w:sz w:val="28"/>
      <w:szCs w:val="28"/>
    </w:rPr>
  </w:style>
  <w:style w:type="paragraph" w:styleId="Heading2">
    <w:name w:val="heading 2"/>
    <w:basedOn w:val="normal0"/>
    <w:next w:val="normal0"/>
    <w:rsid w:val="00B467B6"/>
    <w:pPr>
      <w:keepNext/>
      <w:widowControl w:val="0"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0"/>
    <w:next w:val="normal0"/>
    <w:rsid w:val="00B467B6"/>
    <w:pPr>
      <w:keepNext/>
      <w:ind w:left="720" w:right="1440" w:hanging="720"/>
      <w:jc w:val="center"/>
      <w:outlineLvl w:val="2"/>
    </w:pPr>
    <w:rPr>
      <w:u w:val="single"/>
    </w:rPr>
  </w:style>
  <w:style w:type="paragraph" w:styleId="Heading4">
    <w:name w:val="heading 4"/>
    <w:basedOn w:val="normal0"/>
    <w:next w:val="normal0"/>
    <w:rsid w:val="00B467B6"/>
    <w:pPr>
      <w:keepNext/>
      <w:widowControl w:val="0"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0"/>
    <w:next w:val="normal0"/>
    <w:rsid w:val="00B467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467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467B6"/>
  </w:style>
  <w:style w:type="table" w:customStyle="1" w:styleId="TableNormal0">
    <w:name w:val="TableNormal"/>
    <w:rsid w:val="00B467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B467B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467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Company>The church in New York City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dcterms:created xsi:type="dcterms:W3CDTF">2025-07-13T13:23:00Z</dcterms:created>
  <dcterms:modified xsi:type="dcterms:W3CDTF">2025-07-13T13:23:00Z</dcterms:modified>
</cp:coreProperties>
</file>