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82B" w:rsidRDefault="00CD282B" w:rsidP="00CD282B">
      <w:pPr>
        <w:pStyle w:val="normal0"/>
        <w:shd w:val="clear" w:color="auto" w:fill="FFFFFF"/>
        <w:spacing w:line="288" w:lineRule="auto"/>
        <w:rPr>
          <w:rFonts w:ascii="Arial" w:eastAsia="Arial" w:hAnsi="Arial" w:cs="Arial"/>
          <w:b/>
          <w:bCs/>
          <w:sz w:val="20"/>
          <w:szCs w:val="20"/>
        </w:rPr>
      </w:pPr>
    </w:p>
    <w:p w:rsidR="000A0E2F" w:rsidRDefault="00A034EF">
      <w:pPr>
        <w:pStyle w:val="normal0"/>
        <w:shd w:val="clear" w:color="auto" w:fill="FFFFFF"/>
        <w:spacing w:line="288" w:lineRule="auto"/>
        <w:jc w:val="center"/>
        <w:rPr>
          <w:rFonts w:ascii="Arial" w:eastAsia="Arial" w:hAnsi="Arial" w:cs="Arial"/>
          <w:b/>
          <w:bCs/>
          <w:sz w:val="20"/>
          <w:szCs w:val="20"/>
        </w:rPr>
      </w:pPr>
      <w:r>
        <w:rPr>
          <w:rFonts w:ascii="Arial" w:eastAsia="Arial" w:hAnsi="Arial" w:cs="Arial"/>
          <w:b/>
          <w:bCs/>
          <w:sz w:val="20"/>
          <w:szCs w:val="20"/>
        </w:rPr>
        <w:t>Cristo como Hijo del Hombre anda en medio de los candeleros de oro</w:t>
      </w:r>
    </w:p>
    <w:p w:rsidR="000A0E2F" w:rsidRDefault="000A0E2F">
      <w:pPr>
        <w:pStyle w:val="normal0"/>
        <w:pBdr>
          <w:top w:val="nil"/>
          <w:left w:val="nil"/>
          <w:bottom w:val="nil"/>
          <w:right w:val="nil"/>
          <w:between w:val="nil"/>
        </w:pBdr>
        <w:jc w:val="center"/>
        <w:rPr>
          <w:rFonts w:ascii="Arial" w:eastAsia="Arial" w:hAnsi="Arial" w:cs="Arial"/>
          <w:color w:val="000000"/>
          <w:sz w:val="20"/>
          <w:szCs w:val="20"/>
        </w:rPr>
      </w:pPr>
    </w:p>
    <w:p w:rsidR="000A0E2F" w:rsidRDefault="00A034EF">
      <w:pPr>
        <w:pStyle w:val="normal0"/>
        <w:pBdr>
          <w:top w:val="single" w:sz="6" w:space="0"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u w:val="single"/>
        </w:rPr>
      </w:pPr>
      <w:r>
        <w:rPr>
          <w:rFonts w:ascii="Arial" w:eastAsia="Arial" w:hAnsi="Arial" w:cs="Arial"/>
          <w:b/>
          <w:bCs/>
          <w:sz w:val="20"/>
          <w:szCs w:val="20"/>
        </w:rPr>
        <w:t xml:space="preserve">Mayo 04 </w:t>
      </w:r>
      <w:proofErr w:type="gramStart"/>
      <w:r>
        <w:rPr>
          <w:rFonts w:ascii="Arial" w:eastAsia="Arial" w:hAnsi="Arial" w:cs="Arial"/>
          <w:b/>
          <w:bCs/>
          <w:color w:val="000000"/>
          <w:sz w:val="20"/>
          <w:szCs w:val="20"/>
        </w:rPr>
        <w:t>Lunes</w:t>
      </w:r>
      <w:proofErr w:type="gramEnd"/>
    </w:p>
    <w:p w:rsidR="000A0E2F" w:rsidRDefault="000A0E2F">
      <w:pPr>
        <w:pStyle w:val="normal0"/>
        <w:spacing w:before="20" w:after="20"/>
        <w:jc w:val="center"/>
        <w:rPr>
          <w:rFonts w:ascii="Arial" w:eastAsia="Arial" w:hAnsi="Arial" w:cs="Arial"/>
          <w:b/>
          <w:bCs/>
          <w:i/>
          <w:iCs/>
          <w:color w:val="000000"/>
          <w:sz w:val="10"/>
          <w:szCs w:val="10"/>
          <w:u w:val="single"/>
        </w:rPr>
      </w:pPr>
    </w:p>
    <w:p w:rsidR="000A0E2F" w:rsidRDefault="00A034EF">
      <w:pPr>
        <w:pStyle w:val="normal0"/>
        <w:spacing w:before="20" w:after="2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 xml:space="preserve">Versículos relacionados </w:t>
      </w:r>
    </w:p>
    <w:p w:rsidR="000A0E2F" w:rsidRDefault="000A0E2F">
      <w:pPr>
        <w:pStyle w:val="normal0"/>
        <w:spacing w:before="20" w:after="20"/>
        <w:jc w:val="center"/>
        <w:rPr>
          <w:rFonts w:ascii="Arial" w:eastAsia="Arial" w:hAnsi="Arial" w:cs="Arial"/>
          <w:color w:val="000000"/>
          <w:sz w:val="10"/>
          <w:szCs w:val="10"/>
          <w:u w:val="single"/>
        </w:rPr>
      </w:pP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Efesios 4:3</w:t>
      </w:r>
      <w:r>
        <w:rPr>
          <w:rFonts w:ascii="Arial" w:eastAsia="Arial" w:hAnsi="Arial" w:cs="Arial"/>
          <w:b/>
          <w:bCs/>
          <w:sz w:val="20"/>
          <w:szCs w:val="20"/>
        </w:rPr>
        <w:br/>
        <w:t>3</w:t>
      </w:r>
      <w:r>
        <w:rPr>
          <w:rFonts w:ascii="Arial" w:eastAsia="Arial" w:hAnsi="Arial" w:cs="Arial"/>
          <w:sz w:val="20"/>
          <w:szCs w:val="20"/>
        </w:rPr>
        <w:t xml:space="preserve"> diligentes en guardar la unidad del Espíritu en el vínculo de la paz;</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Mateo 18:20</w:t>
      </w:r>
      <w:r>
        <w:rPr>
          <w:rFonts w:ascii="Arial" w:eastAsia="Arial" w:hAnsi="Arial" w:cs="Arial"/>
          <w:b/>
          <w:bCs/>
          <w:sz w:val="20"/>
          <w:szCs w:val="20"/>
        </w:rPr>
        <w:br/>
        <w:t>20</w:t>
      </w:r>
      <w:r>
        <w:rPr>
          <w:rFonts w:ascii="Arial" w:eastAsia="Arial" w:hAnsi="Arial" w:cs="Arial"/>
          <w:sz w:val="20"/>
          <w:szCs w:val="20"/>
        </w:rPr>
        <w:t xml:space="preserve"> Porque donde están dos o tres congregados en Mi nombre, allí estoy Yo en medio de ellos.</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Salmos 133:1-3</w:t>
      </w:r>
      <w:r>
        <w:rPr>
          <w:rFonts w:ascii="Arial" w:eastAsia="Arial" w:hAnsi="Arial" w:cs="Arial"/>
          <w:b/>
          <w:bCs/>
          <w:sz w:val="20"/>
          <w:szCs w:val="20"/>
        </w:rPr>
        <w:br/>
        <w:t>1</w:t>
      </w:r>
      <w:r>
        <w:rPr>
          <w:rFonts w:ascii="Arial" w:eastAsia="Arial" w:hAnsi="Arial" w:cs="Arial"/>
          <w:sz w:val="20"/>
          <w:szCs w:val="20"/>
        </w:rPr>
        <w:t xml:space="preserve"> ¡Mirad cuán bueno y cuán agradable es / habitar los hermanos en unidad!</w:t>
      </w:r>
      <w:r>
        <w:rPr>
          <w:rFonts w:ascii="Arial" w:eastAsia="Arial" w:hAnsi="Arial" w:cs="Arial"/>
          <w:sz w:val="20"/>
          <w:szCs w:val="20"/>
        </w:rPr>
        <w:br/>
      </w:r>
      <w:r>
        <w:rPr>
          <w:rFonts w:ascii="Arial" w:eastAsia="Arial" w:hAnsi="Arial" w:cs="Arial"/>
          <w:b/>
          <w:bCs/>
          <w:sz w:val="20"/>
          <w:szCs w:val="20"/>
        </w:rPr>
        <w:t>2</w:t>
      </w:r>
      <w:r>
        <w:rPr>
          <w:rFonts w:ascii="Arial" w:eastAsia="Arial" w:hAnsi="Arial" w:cs="Arial"/>
          <w:sz w:val="20"/>
          <w:szCs w:val="20"/>
        </w:rPr>
        <w:t xml:space="preserve"> Es como el aceite fino sobre la cabeza, / el cual descendió sobre la barba,</w:t>
      </w:r>
      <w:r>
        <w:rPr>
          <w:rFonts w:ascii="Arial" w:eastAsia="Arial" w:hAnsi="Arial" w:cs="Arial"/>
          <w:sz w:val="20"/>
          <w:szCs w:val="20"/>
        </w:rPr>
        <w:t xml:space="preserve"> / la barba de Aarón, / que bajó hasta el borde de sus vestiduras;</w:t>
      </w:r>
      <w:r>
        <w:rPr>
          <w:rFonts w:ascii="Arial" w:eastAsia="Arial" w:hAnsi="Arial" w:cs="Arial"/>
          <w:sz w:val="20"/>
          <w:szCs w:val="20"/>
        </w:rPr>
        <w:br/>
      </w:r>
      <w:r>
        <w:rPr>
          <w:rFonts w:ascii="Arial" w:eastAsia="Arial" w:hAnsi="Arial" w:cs="Arial"/>
          <w:b/>
          <w:bCs/>
          <w:sz w:val="20"/>
          <w:szCs w:val="20"/>
        </w:rPr>
        <w:t>3</w:t>
      </w:r>
      <w:r>
        <w:rPr>
          <w:rFonts w:ascii="Arial" w:eastAsia="Arial" w:hAnsi="Arial" w:cs="Arial"/>
          <w:sz w:val="20"/>
          <w:szCs w:val="20"/>
        </w:rPr>
        <w:t xml:space="preserve"> como el rocío del </w:t>
      </w:r>
      <w:proofErr w:type="spellStart"/>
      <w:r>
        <w:rPr>
          <w:rFonts w:ascii="Arial" w:eastAsia="Arial" w:hAnsi="Arial" w:cs="Arial"/>
          <w:sz w:val="20"/>
          <w:szCs w:val="20"/>
        </w:rPr>
        <w:t>Hermón</w:t>
      </w:r>
      <w:proofErr w:type="spellEnd"/>
      <w:r>
        <w:rPr>
          <w:rFonts w:ascii="Arial" w:eastAsia="Arial" w:hAnsi="Arial" w:cs="Arial"/>
          <w:sz w:val="20"/>
          <w:szCs w:val="20"/>
        </w:rPr>
        <w:t xml:space="preserve"> / que descendió sobre los montes de Sion. / Porque allí ordenó Jehová la bendición: / la vida para siempre.</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Juan 17:11, 21-23</w:t>
      </w:r>
      <w:r>
        <w:rPr>
          <w:rFonts w:ascii="Arial" w:eastAsia="Arial" w:hAnsi="Arial" w:cs="Arial"/>
          <w:b/>
          <w:bCs/>
          <w:sz w:val="20"/>
          <w:szCs w:val="20"/>
        </w:rPr>
        <w:br/>
        <w:t>11</w:t>
      </w:r>
      <w:r>
        <w:rPr>
          <w:rFonts w:ascii="Arial" w:eastAsia="Arial" w:hAnsi="Arial" w:cs="Arial"/>
          <w:sz w:val="20"/>
          <w:szCs w:val="20"/>
        </w:rPr>
        <w:t xml:space="preserve"> Y ya no estoy en el mundo; mas és</w:t>
      </w:r>
      <w:r>
        <w:rPr>
          <w:rFonts w:ascii="Arial" w:eastAsia="Arial" w:hAnsi="Arial" w:cs="Arial"/>
          <w:sz w:val="20"/>
          <w:szCs w:val="20"/>
        </w:rPr>
        <w:t xml:space="preserve">tos están en el mundo, y Yo voy a </w:t>
      </w:r>
      <w:proofErr w:type="spellStart"/>
      <w:r>
        <w:rPr>
          <w:rFonts w:ascii="Arial" w:eastAsia="Arial" w:hAnsi="Arial" w:cs="Arial"/>
          <w:sz w:val="20"/>
          <w:szCs w:val="20"/>
        </w:rPr>
        <w:t>Ti.</w:t>
      </w:r>
      <w:proofErr w:type="spellEnd"/>
      <w:r>
        <w:rPr>
          <w:rFonts w:ascii="Arial" w:eastAsia="Arial" w:hAnsi="Arial" w:cs="Arial"/>
          <w:sz w:val="20"/>
          <w:szCs w:val="20"/>
        </w:rPr>
        <w:t xml:space="preserve"> Padre santo, guárdalos en Tu nombre, el cual me has dado, para que sean uno, así como Nosotros.</w:t>
      </w:r>
      <w:r>
        <w:rPr>
          <w:rFonts w:ascii="Arial" w:eastAsia="Arial" w:hAnsi="Arial" w:cs="Arial"/>
          <w:sz w:val="20"/>
          <w:szCs w:val="20"/>
        </w:rPr>
        <w:br/>
      </w:r>
      <w:r>
        <w:rPr>
          <w:rFonts w:ascii="Arial" w:eastAsia="Arial" w:hAnsi="Arial" w:cs="Arial"/>
          <w:b/>
          <w:bCs/>
          <w:sz w:val="20"/>
          <w:szCs w:val="20"/>
        </w:rPr>
        <w:t>21</w:t>
      </w:r>
      <w:r>
        <w:rPr>
          <w:rFonts w:ascii="Arial" w:eastAsia="Arial" w:hAnsi="Arial" w:cs="Arial"/>
          <w:sz w:val="20"/>
          <w:szCs w:val="20"/>
        </w:rPr>
        <w:t xml:space="preserve"> para que todos sean uno; como Tú, Padre, estás en Mí, y Yo en Ti, que también ellos estén en Nosotros; para que el mund</w:t>
      </w:r>
      <w:r>
        <w:rPr>
          <w:rFonts w:ascii="Arial" w:eastAsia="Arial" w:hAnsi="Arial" w:cs="Arial"/>
          <w:sz w:val="20"/>
          <w:szCs w:val="20"/>
        </w:rPr>
        <w:t>o crea que Tú me enviaste.</w:t>
      </w:r>
      <w:r>
        <w:rPr>
          <w:rFonts w:ascii="Arial" w:eastAsia="Arial" w:hAnsi="Arial" w:cs="Arial"/>
          <w:sz w:val="20"/>
          <w:szCs w:val="20"/>
        </w:rPr>
        <w:br/>
      </w:r>
      <w:r>
        <w:rPr>
          <w:rFonts w:ascii="Arial" w:eastAsia="Arial" w:hAnsi="Arial" w:cs="Arial"/>
          <w:b/>
          <w:bCs/>
          <w:sz w:val="20"/>
          <w:szCs w:val="20"/>
        </w:rPr>
        <w:t>22</w:t>
      </w:r>
      <w:r>
        <w:rPr>
          <w:rFonts w:ascii="Arial" w:eastAsia="Arial" w:hAnsi="Arial" w:cs="Arial"/>
          <w:sz w:val="20"/>
          <w:szCs w:val="20"/>
        </w:rPr>
        <w:t xml:space="preserve"> La gloria que me diste, Yo les he dado, para que sean uno, así como Nosotros somos uno.</w:t>
      </w:r>
      <w:r>
        <w:rPr>
          <w:rFonts w:ascii="Arial" w:eastAsia="Arial" w:hAnsi="Arial" w:cs="Arial"/>
          <w:sz w:val="20"/>
          <w:szCs w:val="20"/>
        </w:rPr>
        <w:br/>
      </w:r>
      <w:r>
        <w:rPr>
          <w:rFonts w:ascii="Arial" w:eastAsia="Arial" w:hAnsi="Arial" w:cs="Arial"/>
          <w:b/>
          <w:bCs/>
          <w:sz w:val="20"/>
          <w:szCs w:val="20"/>
        </w:rPr>
        <w:t>23</w:t>
      </w:r>
      <w:r>
        <w:rPr>
          <w:rFonts w:ascii="Arial" w:eastAsia="Arial" w:hAnsi="Arial" w:cs="Arial"/>
          <w:sz w:val="20"/>
          <w:szCs w:val="20"/>
        </w:rPr>
        <w:t xml:space="preserve"> Yo en ellos, y Tú en Mí, para que sean perfeccionados en unidad, para que el mundo conozca que Tú me enviaste, y que los has amado a el</w:t>
      </w:r>
      <w:r>
        <w:rPr>
          <w:rFonts w:ascii="Arial" w:eastAsia="Arial" w:hAnsi="Arial" w:cs="Arial"/>
          <w:sz w:val="20"/>
          <w:szCs w:val="20"/>
        </w:rPr>
        <w:t>los como también a Mí me has amado.</w:t>
      </w:r>
    </w:p>
    <w:p w:rsidR="00CD282B" w:rsidRDefault="00CD282B">
      <w:pPr>
        <w:pStyle w:val="normal0"/>
        <w:shd w:val="clear" w:color="auto" w:fill="FFFFFF"/>
        <w:spacing w:after="160"/>
        <w:rPr>
          <w:rFonts w:ascii="Arial" w:eastAsia="Arial" w:hAnsi="Arial" w:cs="Arial"/>
          <w:sz w:val="20"/>
          <w:szCs w:val="20"/>
        </w:rPr>
      </w:pPr>
    </w:p>
    <w:p w:rsidR="00CD282B" w:rsidRDefault="00CD282B">
      <w:pPr>
        <w:pStyle w:val="normal0"/>
        <w:shd w:val="clear" w:color="auto" w:fill="FFFFFF"/>
        <w:spacing w:after="160"/>
        <w:rPr>
          <w:rFonts w:ascii="Arial" w:eastAsia="Arial" w:hAnsi="Arial" w:cs="Arial"/>
          <w:sz w:val="20"/>
          <w:szCs w:val="20"/>
        </w:rPr>
      </w:pPr>
    </w:p>
    <w:p w:rsidR="00CD282B" w:rsidRDefault="00CD282B">
      <w:pPr>
        <w:pStyle w:val="normal0"/>
        <w:shd w:val="clear" w:color="auto" w:fill="FFFFFF"/>
        <w:spacing w:after="160"/>
        <w:rPr>
          <w:rFonts w:ascii="Arial" w:eastAsia="Arial" w:hAnsi="Arial" w:cs="Arial"/>
          <w:b/>
          <w:bCs/>
          <w:sz w:val="20"/>
          <w:szCs w:val="20"/>
        </w:rPr>
      </w:pPr>
    </w:p>
    <w:p w:rsidR="000A0E2F" w:rsidRDefault="00A034EF">
      <w:pPr>
        <w:pStyle w:val="normal0"/>
        <w:pBdr>
          <w:top w:val="nil"/>
          <w:left w:val="nil"/>
          <w:bottom w:val="nil"/>
          <w:right w:val="nil"/>
          <w:between w:val="nil"/>
        </w:pBdr>
        <w:spacing w:before="60" w:after="60"/>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lastRenderedPageBreak/>
        <w:t>Lectura relacionada</w:t>
      </w:r>
    </w:p>
    <w:p w:rsidR="000A0E2F" w:rsidRDefault="00A034EF">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El capítulo 12 de Deuteronomio corresponde con la revelación contenida en el Nuevo Testamento en por lo menos cuatro aspectos.</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Primero</w:t>
      </w:r>
      <w:proofErr w:type="gramStart"/>
      <w:r>
        <w:rPr>
          <w:rFonts w:ascii="Arial" w:eastAsia="Arial" w:hAnsi="Arial" w:cs="Arial"/>
          <w:sz w:val="20"/>
          <w:szCs w:val="20"/>
        </w:rPr>
        <w:t>, ...</w:t>
      </w:r>
      <w:proofErr w:type="gramEnd"/>
      <w:r>
        <w:rPr>
          <w:rFonts w:ascii="Arial" w:eastAsia="Arial" w:hAnsi="Arial" w:cs="Arial"/>
          <w:sz w:val="20"/>
          <w:szCs w:val="20"/>
        </w:rPr>
        <w:t xml:space="preserve"> el pueblo de Dios debería ser siempre uno. Con el fin de mantener la unidad de los hijos de Israel, Dios no permitió que cada tribu tuviera su propio centro de </w:t>
      </w:r>
      <w:proofErr w:type="gramStart"/>
      <w:r>
        <w:rPr>
          <w:rFonts w:ascii="Arial" w:eastAsia="Arial" w:hAnsi="Arial" w:cs="Arial"/>
          <w:sz w:val="20"/>
          <w:szCs w:val="20"/>
        </w:rPr>
        <w:t>adoración ...</w:t>
      </w:r>
      <w:proofErr w:type="gramEnd"/>
      <w:r>
        <w:rPr>
          <w:rFonts w:ascii="Arial" w:eastAsia="Arial" w:hAnsi="Arial" w:cs="Arial"/>
          <w:sz w:val="20"/>
          <w:szCs w:val="20"/>
        </w:rPr>
        <w:t xml:space="preserve"> Dios, en Su sabiduría, no permitió que Su pueblo hiciera las cosas se</w:t>
      </w:r>
      <w:r>
        <w:rPr>
          <w:rFonts w:ascii="Arial" w:eastAsia="Arial" w:hAnsi="Arial" w:cs="Arial"/>
          <w:sz w:val="20"/>
          <w:szCs w:val="20"/>
        </w:rPr>
        <w:t>gún su propia elección o preferencia, sino que les exigió que aceptaran lo que Él ya había escogido y vinieran tres veces al año a un solo centro de adoración, aun cuando viajar a ese lugar fuera inconveniente para muchos de ellos.</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 xml:space="preserve">Muchos prefieren hacer las cosas a su manera en lugar de tomar el camino establecido por </w:t>
      </w:r>
      <w:proofErr w:type="gramStart"/>
      <w:r>
        <w:rPr>
          <w:rFonts w:ascii="Arial" w:eastAsia="Arial" w:hAnsi="Arial" w:cs="Arial"/>
          <w:sz w:val="20"/>
          <w:szCs w:val="20"/>
        </w:rPr>
        <w:t>Dios ...</w:t>
      </w:r>
      <w:proofErr w:type="gramEnd"/>
      <w:r>
        <w:rPr>
          <w:rFonts w:ascii="Arial" w:eastAsia="Arial" w:hAnsi="Arial" w:cs="Arial"/>
          <w:sz w:val="20"/>
          <w:szCs w:val="20"/>
        </w:rPr>
        <w:t xml:space="preserve"> Todas las denominaciones son conforme a las preferencias humanas ... El recobro del Señor guarda relación con volver al camino dispuesto por Dios según Sus pr</w:t>
      </w:r>
      <w:r>
        <w:rPr>
          <w:rFonts w:ascii="Arial" w:eastAsia="Arial" w:hAnsi="Arial" w:cs="Arial"/>
          <w:sz w:val="20"/>
          <w:szCs w:val="20"/>
        </w:rPr>
        <w:t>eferencias. (</w:t>
      </w:r>
      <w:r>
        <w:rPr>
          <w:rFonts w:ascii="Arial" w:eastAsia="Arial" w:hAnsi="Arial" w:cs="Arial"/>
          <w:i/>
          <w:iCs/>
          <w:sz w:val="20"/>
          <w:szCs w:val="20"/>
        </w:rPr>
        <w:t>Estudio-vida de Deuteronomio</w:t>
      </w:r>
      <w:r>
        <w:rPr>
          <w:rFonts w:ascii="Arial" w:eastAsia="Arial" w:hAnsi="Arial" w:cs="Arial"/>
          <w:sz w:val="20"/>
          <w:szCs w:val="20"/>
        </w:rPr>
        <w:t>, págs. 77-78)</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segundo lugar</w:t>
      </w:r>
      <w:proofErr w:type="gramStart"/>
      <w:r>
        <w:rPr>
          <w:rFonts w:ascii="Arial" w:eastAsia="Arial" w:hAnsi="Arial" w:cs="Arial"/>
          <w:sz w:val="20"/>
          <w:szCs w:val="20"/>
        </w:rPr>
        <w:t>, ...</w:t>
      </w:r>
      <w:proofErr w:type="gramEnd"/>
      <w:r>
        <w:rPr>
          <w:rFonts w:ascii="Arial" w:eastAsia="Arial" w:hAnsi="Arial" w:cs="Arial"/>
          <w:sz w:val="20"/>
          <w:szCs w:val="20"/>
        </w:rPr>
        <w:t xml:space="preserve"> la manera en que Dios mantiene la unidad de Su pueblo consiste en escoger un lugar específico para poner allí Su nombre, el único nombre ... Hoy en día los cristianos deberían r</w:t>
      </w:r>
      <w:r>
        <w:rPr>
          <w:rFonts w:ascii="Arial" w:eastAsia="Arial" w:hAnsi="Arial" w:cs="Arial"/>
          <w:sz w:val="20"/>
          <w:szCs w:val="20"/>
        </w:rPr>
        <w:t>eunirse en un solo nombre, el nombre del Señor Jesús (</w:t>
      </w:r>
      <w:proofErr w:type="spellStart"/>
      <w:r>
        <w:rPr>
          <w:rFonts w:ascii="Arial" w:eastAsia="Arial" w:hAnsi="Arial" w:cs="Arial"/>
          <w:sz w:val="20"/>
          <w:szCs w:val="20"/>
        </w:rPr>
        <w:t>Mt.</w:t>
      </w:r>
      <w:proofErr w:type="spellEnd"/>
      <w:r>
        <w:rPr>
          <w:rFonts w:ascii="Arial" w:eastAsia="Arial" w:hAnsi="Arial" w:cs="Arial"/>
          <w:sz w:val="20"/>
          <w:szCs w:val="20"/>
        </w:rPr>
        <w:t xml:space="preserve"> 18:20). Sin embargo, los cristianos están acostumbrados a reunirse en otros nombres, tales como bautista, presbiteriano, episcopal, luterano y metodista.</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Según la tipología hallada en Deuteronomio </w:t>
      </w:r>
      <w:r>
        <w:rPr>
          <w:rFonts w:ascii="Arial" w:eastAsia="Arial" w:hAnsi="Arial" w:cs="Arial"/>
          <w:sz w:val="20"/>
          <w:szCs w:val="20"/>
        </w:rPr>
        <w:t xml:space="preserve">12, reunirse en un nombre que no sea el único nombre del Señor es algo sumamente grave. Con respecto a nuestra adoración, tener otros nombres es una abominación; esto es cometer fornicación espiritual. </w:t>
      </w:r>
      <w:r>
        <w:rPr>
          <w:rFonts w:ascii="Arial" w:eastAsia="Arial" w:hAnsi="Arial" w:cs="Arial"/>
          <w:sz w:val="20"/>
          <w:szCs w:val="20"/>
        </w:rPr>
        <w:lastRenderedPageBreak/>
        <w:t>Nosotros somos el complemento de Cristo, Su esposa. Pu</w:t>
      </w:r>
      <w:r>
        <w:rPr>
          <w:rFonts w:ascii="Arial" w:eastAsia="Arial" w:hAnsi="Arial" w:cs="Arial"/>
          <w:sz w:val="20"/>
          <w:szCs w:val="20"/>
        </w:rPr>
        <w:t xml:space="preserve">esto que somos Su complemento, no deberíamos tener otro nombre que no sea el de </w:t>
      </w:r>
      <w:proofErr w:type="gramStart"/>
      <w:r>
        <w:rPr>
          <w:rFonts w:ascii="Arial" w:eastAsia="Arial" w:hAnsi="Arial" w:cs="Arial"/>
          <w:sz w:val="20"/>
          <w:szCs w:val="20"/>
        </w:rPr>
        <w:t>Él ...</w:t>
      </w:r>
      <w:proofErr w:type="gramEnd"/>
      <w:r>
        <w:rPr>
          <w:rFonts w:ascii="Arial" w:eastAsia="Arial" w:hAnsi="Arial" w:cs="Arial"/>
          <w:sz w:val="20"/>
          <w:szCs w:val="20"/>
        </w:rPr>
        <w:t xml:space="preserve"> Así como una esposa debería llevar el nombre de su esposo, no el nombre de ningún otro hombre, también nosotros, los creyentes en Cristo, deberíamos llevar únicamente Su</w:t>
      </w:r>
      <w:r>
        <w:rPr>
          <w:rFonts w:ascii="Arial" w:eastAsia="Arial" w:hAnsi="Arial" w:cs="Arial"/>
          <w:sz w:val="20"/>
          <w:szCs w:val="20"/>
        </w:rPr>
        <w:t xml:space="preserve"> nombre y no ningún otro.</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En tercer lugar, tanto Deuteronomio 12 como el Nuevo Testamento revelan que el lugar que Dios escogió para que lo adoremos es el lugar de Su </w:t>
      </w:r>
      <w:proofErr w:type="gramStart"/>
      <w:r>
        <w:rPr>
          <w:rFonts w:ascii="Arial" w:eastAsia="Arial" w:hAnsi="Arial" w:cs="Arial"/>
          <w:sz w:val="20"/>
          <w:szCs w:val="20"/>
        </w:rPr>
        <w:t>habitación ...</w:t>
      </w:r>
      <w:proofErr w:type="gramEnd"/>
      <w:r>
        <w:rPr>
          <w:rFonts w:ascii="Arial" w:eastAsia="Arial" w:hAnsi="Arial" w:cs="Arial"/>
          <w:sz w:val="20"/>
          <w:szCs w:val="20"/>
        </w:rPr>
        <w:t xml:space="preserve"> Según Efesios 2:22, la habitación de Dios, Su morada, está en nuestro esp</w:t>
      </w:r>
      <w:r>
        <w:rPr>
          <w:rFonts w:ascii="Arial" w:eastAsia="Arial" w:hAnsi="Arial" w:cs="Arial"/>
          <w:sz w:val="20"/>
          <w:szCs w:val="20"/>
        </w:rPr>
        <w:t>íritu ... Si nos reunimos bajo el nombre de Cristo, pero en lugar de ejercitar nuestro espíritu permanecemos en nuestra mente natural o, peor aún, en nuestra carne, no estaremos en la habitación de Dios. Al reunirnos para adorar a Dios mediante el disfrute</w:t>
      </w:r>
      <w:r>
        <w:rPr>
          <w:rFonts w:ascii="Arial" w:eastAsia="Arial" w:hAnsi="Arial" w:cs="Arial"/>
          <w:sz w:val="20"/>
          <w:szCs w:val="20"/>
        </w:rPr>
        <w:t xml:space="preserve"> de Cristo, debemos reunirnos en el nombre de Cristo y debemos estar en el espíritu. De lo contrario, perderemos el terreno apropiado de la iglesia.</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todo lo relacionado con la adoración a Dios, necesitamos ejercitar nuestro espíritu. Siempre que cantem</w:t>
      </w:r>
      <w:r>
        <w:rPr>
          <w:rFonts w:ascii="Arial" w:eastAsia="Arial" w:hAnsi="Arial" w:cs="Arial"/>
          <w:sz w:val="20"/>
          <w:szCs w:val="20"/>
        </w:rPr>
        <w:t>os, deberíamos cantar con nuestro espíritu. Siempre que alabemos, deberíamos alabar con nuestro espíritu. Siempre que hablemos, deberíamos hablar con nuestro espíritu. Si hacemos esto, la reunión se efectuará en la habitación de Dios.</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Cuarto, en Deuterono</w:t>
      </w:r>
      <w:r>
        <w:rPr>
          <w:rFonts w:ascii="Arial" w:eastAsia="Arial" w:hAnsi="Arial" w:cs="Arial"/>
          <w:sz w:val="20"/>
          <w:szCs w:val="20"/>
        </w:rPr>
        <w:t xml:space="preserve">mio 12 y en el Nuevo Testamento encontramos el altar, que es la </w:t>
      </w:r>
      <w:proofErr w:type="gramStart"/>
      <w:r>
        <w:rPr>
          <w:rFonts w:ascii="Arial" w:eastAsia="Arial" w:hAnsi="Arial" w:cs="Arial"/>
          <w:sz w:val="20"/>
          <w:szCs w:val="20"/>
        </w:rPr>
        <w:t>cruz ...</w:t>
      </w:r>
      <w:proofErr w:type="gramEnd"/>
      <w:r>
        <w:rPr>
          <w:rFonts w:ascii="Arial" w:eastAsia="Arial" w:hAnsi="Arial" w:cs="Arial"/>
          <w:sz w:val="20"/>
          <w:szCs w:val="20"/>
        </w:rPr>
        <w:t xml:space="preserve"> Lo que Pablo dice en 1 Corintios 2:2 muestra la importancia de este asunto. “Me propuse no saber entre vosotros cosa alguna sino a Jesucristo, y a éste crucificado”.</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A la entrada de </w:t>
      </w:r>
      <w:r>
        <w:rPr>
          <w:rFonts w:ascii="Arial" w:eastAsia="Arial" w:hAnsi="Arial" w:cs="Arial"/>
          <w:sz w:val="20"/>
          <w:szCs w:val="20"/>
        </w:rPr>
        <w:t xml:space="preserve">la iglesia está la cruz, y todo el que desee entrar en la iglesia debe experimentar la </w:t>
      </w:r>
      <w:r>
        <w:rPr>
          <w:rFonts w:ascii="Arial" w:eastAsia="Arial" w:hAnsi="Arial" w:cs="Arial"/>
          <w:sz w:val="20"/>
          <w:szCs w:val="20"/>
        </w:rPr>
        <w:lastRenderedPageBreak/>
        <w:t>cruz y ser crucificado. Experimentar la cruz equivale a ser desechados, anulados, reducidos a nada. En la iglesia sólo debería haber Cristo, no nosotros. ¿Dónde deberíam</w:t>
      </w:r>
      <w:r>
        <w:rPr>
          <w:rFonts w:ascii="Arial" w:eastAsia="Arial" w:hAnsi="Arial" w:cs="Arial"/>
          <w:sz w:val="20"/>
          <w:szCs w:val="20"/>
        </w:rPr>
        <w:t>os estar nosotros? Deberíamos estar en la cruz. Esto significa que no deberíamos introducir a la iglesia nada que pertenezca al viejo hombre, la carne, el yo ni a la vida natural. Cuando estamos en la cruz, estamos verdaderamente en el espíritu.</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Mientras </w:t>
      </w:r>
      <w:r>
        <w:rPr>
          <w:rFonts w:ascii="Arial" w:eastAsia="Arial" w:hAnsi="Arial" w:cs="Arial"/>
          <w:sz w:val="20"/>
          <w:szCs w:val="20"/>
        </w:rPr>
        <w:t>nos preparamos para venir a la reunión, podemos orar: “Señor, si aún tengo algo relacionado con la carne, el yo y la vida natural, te pido que me perdones y que elimines estas cosas por la cruz. Señor, necesito ser aniquilado por la cruz, y luego, ser ungi</w:t>
      </w:r>
      <w:r>
        <w:rPr>
          <w:rFonts w:ascii="Arial" w:eastAsia="Arial" w:hAnsi="Arial" w:cs="Arial"/>
          <w:sz w:val="20"/>
          <w:szCs w:val="20"/>
        </w:rPr>
        <w:t>do contigo mismo”. Si todos venimos a la reunión de esta manera, nos reuniremos en el nombre de Cristo, nos reuniremos en la habitación de Dios y nos reuniremos bajo la aplicación de la cruz. (</w:t>
      </w:r>
      <w:r>
        <w:rPr>
          <w:rFonts w:ascii="Arial" w:eastAsia="Arial" w:hAnsi="Arial" w:cs="Arial"/>
          <w:i/>
          <w:iCs/>
          <w:sz w:val="20"/>
          <w:szCs w:val="20"/>
        </w:rPr>
        <w:t>Estudio-vida de Deuteronomio</w:t>
      </w:r>
      <w:r>
        <w:rPr>
          <w:rFonts w:ascii="Arial" w:eastAsia="Arial" w:hAnsi="Arial" w:cs="Arial"/>
          <w:sz w:val="20"/>
          <w:szCs w:val="20"/>
        </w:rPr>
        <w:t>, págs. 78-80)</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Lectura adicional</w:t>
      </w:r>
      <w:r>
        <w:rPr>
          <w:rFonts w:ascii="Arial" w:eastAsia="Arial" w:hAnsi="Arial" w:cs="Arial"/>
          <w:sz w:val="20"/>
          <w:szCs w:val="20"/>
        </w:rPr>
        <w:t xml:space="preserve">: </w:t>
      </w:r>
      <w:r>
        <w:rPr>
          <w:rFonts w:ascii="Arial" w:eastAsia="Arial" w:hAnsi="Arial" w:cs="Arial"/>
          <w:i/>
          <w:iCs/>
          <w:sz w:val="20"/>
          <w:szCs w:val="20"/>
        </w:rPr>
        <w:t xml:space="preserve">Estudio-vida de Deuteronomio, mensajes </w:t>
      </w:r>
      <w:r>
        <w:rPr>
          <w:rFonts w:ascii="Arial" w:eastAsia="Arial" w:hAnsi="Arial" w:cs="Arial"/>
          <w:sz w:val="20"/>
          <w:szCs w:val="20"/>
        </w:rPr>
        <w:t>10—11</w:t>
      </w:r>
    </w:p>
    <w:p w:rsidR="00A034EF" w:rsidRDefault="00A034EF">
      <w:pPr>
        <w:pStyle w:val="normal0"/>
        <w:shd w:val="clear" w:color="auto" w:fill="FFFFFF"/>
        <w:spacing w:after="160" w:line="288" w:lineRule="auto"/>
        <w:rPr>
          <w:rFonts w:ascii="Arial" w:eastAsia="Arial" w:hAnsi="Arial" w:cs="Arial"/>
          <w:color w:val="000000"/>
          <w:sz w:val="20"/>
          <w:szCs w:val="20"/>
        </w:rPr>
      </w:pPr>
    </w:p>
    <w:tbl>
      <w:tblPr>
        <w:tblStyle w:val="a"/>
        <w:tblW w:w="50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58"/>
      </w:tblGrid>
      <w:tr w:rsidR="000A0E2F">
        <w:trPr>
          <w:trHeight w:val="188"/>
        </w:trPr>
        <w:tc>
          <w:tcPr>
            <w:tcW w:w="5058" w:type="dxa"/>
          </w:tcPr>
          <w:p w:rsidR="000A0E2F" w:rsidRDefault="00A034EF">
            <w:pPr>
              <w:pStyle w:val="normal0"/>
              <w:shd w:val="clear" w:color="auto" w:fill="FFFFFF"/>
              <w:ind w:left="-105"/>
              <w:jc w:val="both"/>
              <w:rPr>
                <w:rFonts w:ascii="Arial" w:eastAsia="Arial" w:hAnsi="Arial" w:cs="Arial"/>
                <w:b/>
                <w:bCs/>
                <w:color w:val="000000"/>
                <w:sz w:val="20"/>
                <w:szCs w:val="20"/>
              </w:rPr>
            </w:pPr>
            <w:r>
              <w:rPr>
                <w:rFonts w:ascii="Arial" w:eastAsia="Arial" w:hAnsi="Arial" w:cs="Arial"/>
                <w:b/>
                <w:bCs/>
                <w:sz w:val="20"/>
                <w:szCs w:val="20"/>
              </w:rPr>
              <w:t>Mayo 05</w:t>
            </w:r>
            <w:r>
              <w:rPr>
                <w:rFonts w:ascii="Arial" w:eastAsia="Arial" w:hAnsi="Arial" w:cs="Arial"/>
                <w:b/>
                <w:bCs/>
                <w:color w:val="000000"/>
                <w:sz w:val="20"/>
                <w:szCs w:val="20"/>
              </w:rPr>
              <w:t xml:space="preserve"> Martes</w:t>
            </w:r>
          </w:p>
        </w:tc>
      </w:tr>
    </w:tbl>
    <w:p w:rsidR="000A0E2F" w:rsidRDefault="000A0E2F">
      <w:pPr>
        <w:pStyle w:val="normal0"/>
        <w:spacing w:before="20" w:after="20"/>
        <w:rPr>
          <w:rFonts w:ascii="Arial" w:eastAsia="Arial" w:hAnsi="Arial" w:cs="Arial"/>
          <w:color w:val="000000"/>
          <w:sz w:val="10"/>
          <w:szCs w:val="10"/>
          <w:u w:val="single"/>
        </w:rPr>
      </w:pPr>
    </w:p>
    <w:p w:rsidR="000A0E2F" w:rsidRDefault="00A034EF">
      <w:pPr>
        <w:pStyle w:val="normal0"/>
        <w:spacing w:before="20" w:after="2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 xml:space="preserve">Versículos relacionados </w:t>
      </w:r>
    </w:p>
    <w:p w:rsidR="000A0E2F" w:rsidRDefault="000A0E2F">
      <w:pPr>
        <w:pStyle w:val="normal0"/>
        <w:spacing w:before="20" w:after="20"/>
        <w:jc w:val="center"/>
        <w:rPr>
          <w:rFonts w:ascii="Arial" w:eastAsia="Arial" w:hAnsi="Arial" w:cs="Arial"/>
          <w:color w:val="000000"/>
          <w:sz w:val="10"/>
          <w:szCs w:val="10"/>
          <w:u w:val="single"/>
        </w:rPr>
      </w:pP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Apocalipsis 1:9-10</w:t>
      </w:r>
      <w:r>
        <w:rPr>
          <w:rFonts w:ascii="Arial" w:eastAsia="Arial" w:hAnsi="Arial" w:cs="Arial"/>
          <w:b/>
          <w:bCs/>
          <w:sz w:val="20"/>
          <w:szCs w:val="20"/>
        </w:rPr>
        <w:br/>
        <w:t>9</w:t>
      </w:r>
      <w:r>
        <w:rPr>
          <w:rFonts w:ascii="Arial" w:eastAsia="Arial" w:hAnsi="Arial" w:cs="Arial"/>
          <w:sz w:val="20"/>
          <w:szCs w:val="20"/>
        </w:rPr>
        <w:t xml:space="preserve"> Yo Juan, vuestro hermano, y copartícipe vuestro en la tribulación, en el reino y en la perseverancia en Jesús, estaba en la isla llamada </w:t>
      </w:r>
      <w:proofErr w:type="spellStart"/>
      <w:r>
        <w:rPr>
          <w:rFonts w:ascii="Arial" w:eastAsia="Arial" w:hAnsi="Arial" w:cs="Arial"/>
          <w:sz w:val="20"/>
          <w:szCs w:val="20"/>
        </w:rPr>
        <w:t>Patmos</w:t>
      </w:r>
      <w:proofErr w:type="spellEnd"/>
      <w:r>
        <w:rPr>
          <w:rFonts w:ascii="Arial" w:eastAsia="Arial" w:hAnsi="Arial" w:cs="Arial"/>
          <w:sz w:val="20"/>
          <w:szCs w:val="20"/>
        </w:rPr>
        <w:t>, por causa de la palabra de Dios y el testimonio de Jesús.</w:t>
      </w:r>
      <w:r>
        <w:rPr>
          <w:rFonts w:ascii="Arial" w:eastAsia="Arial" w:hAnsi="Arial" w:cs="Arial"/>
          <w:sz w:val="20"/>
          <w:szCs w:val="20"/>
        </w:rPr>
        <w:br/>
      </w:r>
      <w:r>
        <w:rPr>
          <w:rFonts w:ascii="Arial" w:eastAsia="Arial" w:hAnsi="Arial" w:cs="Arial"/>
          <w:b/>
          <w:bCs/>
          <w:sz w:val="20"/>
          <w:szCs w:val="20"/>
        </w:rPr>
        <w:t>10</w:t>
      </w:r>
      <w:r>
        <w:rPr>
          <w:rFonts w:ascii="Arial" w:eastAsia="Arial" w:hAnsi="Arial" w:cs="Arial"/>
          <w:sz w:val="20"/>
          <w:szCs w:val="20"/>
        </w:rPr>
        <w:t xml:space="preserve"> Yo estaba en el espíritu en el día del Señor, y o</w:t>
      </w:r>
      <w:r>
        <w:rPr>
          <w:rFonts w:ascii="Arial" w:eastAsia="Arial" w:hAnsi="Arial" w:cs="Arial"/>
          <w:sz w:val="20"/>
          <w:szCs w:val="20"/>
        </w:rPr>
        <w:t>í detrás de mí una gran voz como de trompeta,</w:t>
      </w:r>
    </w:p>
    <w:p w:rsidR="00CD282B"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Hechos 14:22</w:t>
      </w:r>
      <w:r>
        <w:rPr>
          <w:rFonts w:ascii="Arial" w:eastAsia="Arial" w:hAnsi="Arial" w:cs="Arial"/>
          <w:b/>
          <w:bCs/>
          <w:sz w:val="20"/>
          <w:szCs w:val="20"/>
        </w:rPr>
        <w:br/>
        <w:t>22</w:t>
      </w:r>
      <w:r>
        <w:rPr>
          <w:rFonts w:ascii="Arial" w:eastAsia="Arial" w:hAnsi="Arial" w:cs="Arial"/>
          <w:sz w:val="20"/>
          <w:szCs w:val="20"/>
        </w:rPr>
        <w:t xml:space="preserve"> confirmando las almas de los discípulos, exhortándoles a que permaneciesen en la fe, y diciéndoles: Es necesario que a través de muchas tribulaciones entremos en el reino de Dios.</w:t>
      </w:r>
    </w:p>
    <w:p w:rsidR="000A0E2F" w:rsidRDefault="00A034EF">
      <w:pPr>
        <w:pStyle w:val="normal0"/>
        <w:shd w:val="clear" w:color="auto" w:fill="FFFFFF"/>
        <w:rPr>
          <w:rFonts w:ascii="Arial" w:eastAsia="Arial" w:hAnsi="Arial" w:cs="Arial"/>
          <w:sz w:val="20"/>
          <w:szCs w:val="20"/>
        </w:rPr>
      </w:pPr>
      <w:r>
        <w:rPr>
          <w:rFonts w:ascii="Arial" w:eastAsia="Arial" w:hAnsi="Arial" w:cs="Arial"/>
          <w:b/>
          <w:bCs/>
          <w:sz w:val="20"/>
          <w:szCs w:val="20"/>
          <w:u w:val="single"/>
        </w:rPr>
        <w:lastRenderedPageBreak/>
        <w:t>Hechos 9:4-5,</w:t>
      </w:r>
      <w:r>
        <w:rPr>
          <w:rFonts w:ascii="Arial" w:eastAsia="Arial" w:hAnsi="Arial" w:cs="Arial"/>
          <w:b/>
          <w:bCs/>
          <w:sz w:val="20"/>
          <w:szCs w:val="20"/>
        </w:rPr>
        <w:br/>
      </w:r>
      <w:r>
        <w:rPr>
          <w:rFonts w:ascii="Arial" w:eastAsia="Arial" w:hAnsi="Arial" w:cs="Arial"/>
          <w:b/>
          <w:bCs/>
          <w:sz w:val="20"/>
          <w:szCs w:val="20"/>
        </w:rPr>
        <w:t>4</w:t>
      </w:r>
      <w:r>
        <w:rPr>
          <w:rFonts w:ascii="Arial" w:eastAsia="Arial" w:hAnsi="Arial" w:cs="Arial"/>
          <w:sz w:val="20"/>
          <w:szCs w:val="20"/>
        </w:rPr>
        <w:t xml:space="preserve"> y cayendo en tierra, oyó una voz que le decía: Saulo, Saulo, ¿por qué me persigues?</w:t>
      </w:r>
      <w:r>
        <w:rPr>
          <w:rFonts w:ascii="Arial" w:eastAsia="Arial" w:hAnsi="Arial" w:cs="Arial"/>
          <w:sz w:val="20"/>
          <w:szCs w:val="20"/>
        </w:rPr>
        <w:br/>
      </w:r>
      <w:r>
        <w:rPr>
          <w:rFonts w:ascii="Arial" w:eastAsia="Arial" w:hAnsi="Arial" w:cs="Arial"/>
          <w:b/>
          <w:bCs/>
          <w:sz w:val="20"/>
          <w:szCs w:val="20"/>
        </w:rPr>
        <w:t>5</w:t>
      </w:r>
      <w:r>
        <w:rPr>
          <w:rFonts w:ascii="Arial" w:eastAsia="Arial" w:hAnsi="Arial" w:cs="Arial"/>
          <w:sz w:val="20"/>
          <w:szCs w:val="20"/>
        </w:rPr>
        <w:t xml:space="preserve"> Él dijo: ¿Quién eres, Señor? Y le dijo: Yo soy Jesús, a quien tú persigues.</w:t>
      </w:r>
      <w:r>
        <w:rPr>
          <w:rFonts w:ascii="Arial" w:eastAsia="Arial" w:hAnsi="Arial" w:cs="Arial"/>
          <w:sz w:val="20"/>
          <w:szCs w:val="20"/>
        </w:rPr>
        <w:br/>
      </w:r>
    </w:p>
    <w:p w:rsidR="000A0E2F" w:rsidRDefault="00A034EF">
      <w:pPr>
        <w:pStyle w:val="normal0"/>
        <w:shd w:val="clear" w:color="auto" w:fill="FFFFFF"/>
        <w:rPr>
          <w:rFonts w:ascii="Arial" w:eastAsia="Arial" w:hAnsi="Arial" w:cs="Arial"/>
          <w:b/>
          <w:bCs/>
          <w:sz w:val="20"/>
          <w:szCs w:val="20"/>
          <w:highlight w:val="white"/>
        </w:rPr>
      </w:pPr>
      <w:r>
        <w:rPr>
          <w:rFonts w:ascii="Arial" w:eastAsia="Arial" w:hAnsi="Arial" w:cs="Arial"/>
          <w:b/>
          <w:bCs/>
          <w:sz w:val="20"/>
          <w:szCs w:val="20"/>
          <w:highlight w:val="white"/>
        </w:rPr>
        <w:t>Hebreos 13:13</w:t>
      </w:r>
    </w:p>
    <w:p w:rsidR="000A0E2F" w:rsidRDefault="00A034EF">
      <w:pPr>
        <w:pStyle w:val="normal0"/>
        <w:shd w:val="clear" w:color="auto" w:fill="FFFFFF"/>
        <w:rPr>
          <w:rFonts w:ascii="Arial" w:eastAsia="Arial" w:hAnsi="Arial" w:cs="Arial"/>
          <w:sz w:val="20"/>
          <w:szCs w:val="20"/>
          <w:highlight w:val="white"/>
        </w:rPr>
      </w:pPr>
      <w:r>
        <w:rPr>
          <w:rFonts w:ascii="Arial" w:eastAsia="Arial" w:hAnsi="Arial" w:cs="Arial"/>
          <w:b/>
          <w:bCs/>
          <w:sz w:val="20"/>
          <w:szCs w:val="20"/>
          <w:highlight w:val="white"/>
        </w:rPr>
        <w:t>13</w:t>
      </w:r>
      <w:r>
        <w:rPr>
          <w:rFonts w:ascii="Arial" w:eastAsia="Arial" w:hAnsi="Arial" w:cs="Arial"/>
          <w:sz w:val="20"/>
          <w:szCs w:val="20"/>
          <w:highlight w:val="white"/>
        </w:rPr>
        <w:t xml:space="preserve"> Salgamos, pues, a Él, fuera del campamento, llevando Su vituperio;</w:t>
      </w:r>
    </w:p>
    <w:p w:rsidR="000A0E2F" w:rsidRDefault="000A0E2F">
      <w:pPr>
        <w:pStyle w:val="normal0"/>
        <w:shd w:val="clear" w:color="auto" w:fill="FFFFFF"/>
        <w:rPr>
          <w:rFonts w:ascii="Helvetica Neue" w:eastAsia="Helvetica Neue" w:hAnsi="Helvetica Neue" w:cs="Helvetica Neue"/>
          <w:color w:val="333333"/>
          <w:sz w:val="21"/>
          <w:szCs w:val="21"/>
          <w:highlight w:val="white"/>
        </w:rPr>
      </w:pP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Filipenses 3:10</w:t>
      </w:r>
      <w:r>
        <w:rPr>
          <w:rFonts w:ascii="Arial" w:eastAsia="Arial" w:hAnsi="Arial" w:cs="Arial"/>
          <w:b/>
          <w:bCs/>
          <w:sz w:val="20"/>
          <w:szCs w:val="20"/>
        </w:rPr>
        <w:br/>
        <w:t>10</w:t>
      </w:r>
      <w:r>
        <w:rPr>
          <w:rFonts w:ascii="Arial" w:eastAsia="Arial" w:hAnsi="Arial" w:cs="Arial"/>
          <w:sz w:val="20"/>
          <w:szCs w:val="20"/>
        </w:rPr>
        <w:t xml:space="preserve"> a fin de conocerle, y el poder de Su resurrección y la comunión en Sus padecimientos, siendo conformado a Su muerte,</w:t>
      </w:r>
    </w:p>
    <w:p w:rsidR="000A0E2F" w:rsidRDefault="00A034EF">
      <w:pPr>
        <w:pStyle w:val="normal0"/>
        <w:shd w:val="clear" w:color="auto" w:fill="FFFFFF"/>
        <w:spacing w:after="160"/>
        <w:rPr>
          <w:rFonts w:ascii="Arial" w:eastAsia="Arial" w:hAnsi="Arial" w:cs="Arial"/>
          <w:b/>
          <w:bCs/>
          <w:sz w:val="20"/>
          <w:szCs w:val="20"/>
        </w:rPr>
      </w:pPr>
      <w:r>
        <w:rPr>
          <w:rFonts w:ascii="Arial" w:eastAsia="Arial" w:hAnsi="Arial" w:cs="Arial"/>
          <w:b/>
          <w:bCs/>
          <w:sz w:val="20"/>
          <w:szCs w:val="20"/>
        </w:rPr>
        <w:t>Colosenses 1:24</w:t>
      </w:r>
      <w:r>
        <w:rPr>
          <w:rFonts w:ascii="Arial" w:eastAsia="Arial" w:hAnsi="Arial" w:cs="Arial"/>
          <w:b/>
          <w:bCs/>
          <w:sz w:val="20"/>
          <w:szCs w:val="20"/>
        </w:rPr>
        <w:br/>
        <w:t>24</w:t>
      </w:r>
      <w:r>
        <w:rPr>
          <w:rFonts w:ascii="Arial" w:eastAsia="Arial" w:hAnsi="Arial" w:cs="Arial"/>
          <w:sz w:val="20"/>
          <w:szCs w:val="20"/>
        </w:rPr>
        <w:t xml:space="preserve"> Ahora me gozo en lo que padezco por vosotros, y de mi parte completo en mi carne lo que falta de las </w:t>
      </w:r>
      <w:r>
        <w:rPr>
          <w:rFonts w:ascii="Arial" w:eastAsia="Arial" w:hAnsi="Arial" w:cs="Arial"/>
          <w:sz w:val="20"/>
          <w:szCs w:val="20"/>
        </w:rPr>
        <w:t>aflicciones de Cristo por Su Cuerpo, que es la iglesia;</w:t>
      </w:r>
    </w:p>
    <w:p w:rsidR="000A0E2F" w:rsidRDefault="00A034EF">
      <w:pPr>
        <w:pStyle w:val="normal0"/>
        <w:pBdr>
          <w:top w:val="nil"/>
          <w:left w:val="nil"/>
          <w:bottom w:val="nil"/>
          <w:right w:val="nil"/>
          <w:between w:val="nil"/>
        </w:pBdr>
        <w:spacing w:before="60" w:after="60"/>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La frase </w:t>
      </w:r>
      <w:r>
        <w:rPr>
          <w:rFonts w:ascii="Arial" w:eastAsia="Arial" w:hAnsi="Arial" w:cs="Arial"/>
          <w:i/>
          <w:iCs/>
          <w:sz w:val="20"/>
          <w:szCs w:val="20"/>
        </w:rPr>
        <w:t>en Jesús</w:t>
      </w:r>
      <w:r>
        <w:rPr>
          <w:rFonts w:ascii="Arial" w:eastAsia="Arial" w:hAnsi="Arial" w:cs="Arial"/>
          <w:sz w:val="20"/>
          <w:szCs w:val="20"/>
        </w:rPr>
        <w:t xml:space="preserve"> gobierna las palabras </w:t>
      </w:r>
      <w:r>
        <w:rPr>
          <w:rFonts w:ascii="Arial" w:eastAsia="Arial" w:hAnsi="Arial" w:cs="Arial"/>
          <w:i/>
          <w:iCs/>
          <w:sz w:val="20"/>
          <w:szCs w:val="20"/>
        </w:rPr>
        <w:t>tribulación</w:t>
      </w:r>
      <w:r>
        <w:rPr>
          <w:rFonts w:ascii="Arial" w:eastAsia="Arial" w:hAnsi="Arial" w:cs="Arial"/>
          <w:sz w:val="20"/>
          <w:szCs w:val="20"/>
        </w:rPr>
        <w:t xml:space="preserve">, </w:t>
      </w:r>
      <w:r>
        <w:rPr>
          <w:rFonts w:ascii="Arial" w:eastAsia="Arial" w:hAnsi="Arial" w:cs="Arial"/>
          <w:i/>
          <w:iCs/>
          <w:sz w:val="20"/>
          <w:szCs w:val="20"/>
        </w:rPr>
        <w:t>reino</w:t>
      </w:r>
      <w:r>
        <w:rPr>
          <w:rFonts w:ascii="Arial" w:eastAsia="Arial" w:hAnsi="Arial" w:cs="Arial"/>
          <w:sz w:val="20"/>
          <w:szCs w:val="20"/>
        </w:rPr>
        <w:t xml:space="preserve"> y </w:t>
      </w:r>
      <w:r>
        <w:rPr>
          <w:rFonts w:ascii="Arial" w:eastAsia="Arial" w:hAnsi="Arial" w:cs="Arial"/>
          <w:i/>
          <w:iCs/>
          <w:sz w:val="20"/>
          <w:szCs w:val="20"/>
        </w:rPr>
        <w:t>perseverancia</w:t>
      </w:r>
      <w:r>
        <w:rPr>
          <w:rFonts w:ascii="Arial" w:eastAsia="Arial" w:hAnsi="Arial" w:cs="Arial"/>
          <w:sz w:val="20"/>
          <w:szCs w:val="20"/>
        </w:rPr>
        <w:t xml:space="preserve"> [Ap. 1:9], y debemos prestar atención especial a esto ... Según los hechos de la vida de Jesús, Su nombre denota una persona de sufrimientos, un varón de dolores (</w:t>
      </w:r>
      <w:proofErr w:type="spellStart"/>
      <w:r>
        <w:rPr>
          <w:rFonts w:ascii="Arial" w:eastAsia="Arial" w:hAnsi="Arial" w:cs="Arial"/>
          <w:sz w:val="20"/>
          <w:szCs w:val="20"/>
        </w:rPr>
        <w:t>Is.</w:t>
      </w:r>
      <w:proofErr w:type="spellEnd"/>
      <w:r>
        <w:rPr>
          <w:rFonts w:ascii="Arial" w:eastAsia="Arial" w:hAnsi="Arial" w:cs="Arial"/>
          <w:sz w:val="20"/>
          <w:szCs w:val="20"/>
        </w:rPr>
        <w:t xml:space="preserve"> 53:3) ... Cuando decimos que somos copartícipes en la tribulación, el reino y la perseve</w:t>
      </w:r>
      <w:r>
        <w:rPr>
          <w:rFonts w:ascii="Arial" w:eastAsia="Arial" w:hAnsi="Arial" w:cs="Arial"/>
          <w:sz w:val="20"/>
          <w:szCs w:val="20"/>
        </w:rPr>
        <w:t>rancia “en Jesús”, eso significa que estamos sufriendo y siendo perseguidos mientras seguimos a Jesús el nazareno ... El libro de Apocalipsis está dirigido a aquellos que experimentan la tribulación “en Jesús”. Esto significa que los que están esperando la</w:t>
      </w:r>
      <w:r>
        <w:rPr>
          <w:rFonts w:ascii="Arial" w:eastAsia="Arial" w:hAnsi="Arial" w:cs="Arial"/>
          <w:sz w:val="20"/>
          <w:szCs w:val="20"/>
        </w:rPr>
        <w:t xml:space="preserve"> venida del Señor Jesús tienen que ser personas que sufren tribulación en Jesús. (</w:t>
      </w:r>
      <w:r>
        <w:rPr>
          <w:rFonts w:ascii="Arial" w:eastAsia="Arial" w:hAnsi="Arial" w:cs="Arial"/>
          <w:i/>
          <w:iCs/>
          <w:sz w:val="20"/>
          <w:szCs w:val="20"/>
        </w:rPr>
        <w:t>Estudio-vida de Apocalipsis</w:t>
      </w:r>
      <w:r>
        <w:rPr>
          <w:rFonts w:ascii="Arial" w:eastAsia="Arial" w:hAnsi="Arial" w:cs="Arial"/>
          <w:sz w:val="20"/>
          <w:szCs w:val="20"/>
        </w:rPr>
        <w:t>, págs. 57-58)</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La religión nos persigue porque no cooperamos con ella. La persecución que sufrimos hoy es la persecución en Jesús. Él sufre persec</w:t>
      </w:r>
      <w:r>
        <w:rPr>
          <w:rFonts w:ascii="Arial" w:eastAsia="Arial" w:hAnsi="Arial" w:cs="Arial"/>
          <w:sz w:val="20"/>
          <w:szCs w:val="20"/>
        </w:rPr>
        <w:t>ución ahora junto con Sus seguidores (</w:t>
      </w:r>
      <w:proofErr w:type="spellStart"/>
      <w:r>
        <w:rPr>
          <w:rFonts w:ascii="Arial" w:eastAsia="Arial" w:hAnsi="Arial" w:cs="Arial"/>
          <w:sz w:val="20"/>
          <w:szCs w:val="20"/>
        </w:rPr>
        <w:t>Hch.</w:t>
      </w:r>
      <w:proofErr w:type="spellEnd"/>
      <w:r>
        <w:rPr>
          <w:rFonts w:ascii="Arial" w:eastAsia="Arial" w:hAnsi="Arial" w:cs="Arial"/>
          <w:sz w:val="20"/>
          <w:szCs w:val="20"/>
        </w:rPr>
        <w:t xml:space="preserve"> 9:4-5) ... Cuando Saulo de Tarso iba rumbo a Damasco con la intención de arrestar a todos los que invocaban el </w:t>
      </w:r>
      <w:r>
        <w:rPr>
          <w:rFonts w:ascii="Arial" w:eastAsia="Arial" w:hAnsi="Arial" w:cs="Arial"/>
          <w:sz w:val="20"/>
          <w:szCs w:val="20"/>
        </w:rPr>
        <w:lastRenderedPageBreak/>
        <w:t>nombre de Jesús, el Señor Jesús lo derribó a la tierra y le dijo: “Saulo, Saulo, ¿por qué me persigues</w:t>
      </w:r>
      <w:r>
        <w:rPr>
          <w:rFonts w:ascii="Arial" w:eastAsia="Arial" w:hAnsi="Arial" w:cs="Arial"/>
          <w:sz w:val="20"/>
          <w:szCs w:val="20"/>
        </w:rPr>
        <w:t>?” (v. 4). Cuando Saulo dijo: “¿Quién eres, Señor?”, Jesús le dijo: “Yo soy Jesús, a quien tú persigues” (v. 5</w:t>
      </w:r>
      <w:proofErr w:type="gramStart"/>
      <w:r>
        <w:rPr>
          <w:rFonts w:ascii="Arial" w:eastAsia="Arial" w:hAnsi="Arial" w:cs="Arial"/>
          <w:sz w:val="20"/>
          <w:szCs w:val="20"/>
        </w:rPr>
        <w:t>) ...</w:t>
      </w:r>
      <w:proofErr w:type="gramEnd"/>
      <w:r>
        <w:rPr>
          <w:rFonts w:ascii="Arial" w:eastAsia="Arial" w:hAnsi="Arial" w:cs="Arial"/>
          <w:sz w:val="20"/>
          <w:szCs w:val="20"/>
        </w:rPr>
        <w:t xml:space="preserve"> Según el Señor Jesús, Saulo lo estaba persiguiendo a Él, porque en ese momento Jesús estaba en Esteban, en Pedro, en Juan y en el resto de S</w:t>
      </w:r>
      <w:r>
        <w:rPr>
          <w:rFonts w:ascii="Arial" w:eastAsia="Arial" w:hAnsi="Arial" w:cs="Arial"/>
          <w:sz w:val="20"/>
          <w:szCs w:val="20"/>
        </w:rPr>
        <w:t xml:space="preserve">us miembros y era uno con ellos. Lo mismo es cierto hoy. Cuando los religiosos nos persiguen, en realidad persiguen a Jesús, porque Jesús está en nosotros y es uno con </w:t>
      </w:r>
      <w:proofErr w:type="gramStart"/>
      <w:r>
        <w:rPr>
          <w:rFonts w:ascii="Arial" w:eastAsia="Arial" w:hAnsi="Arial" w:cs="Arial"/>
          <w:sz w:val="20"/>
          <w:szCs w:val="20"/>
        </w:rPr>
        <w:t>nosotros ...</w:t>
      </w:r>
      <w:proofErr w:type="gramEnd"/>
      <w:r>
        <w:rPr>
          <w:rFonts w:ascii="Arial" w:eastAsia="Arial" w:hAnsi="Arial" w:cs="Arial"/>
          <w:sz w:val="20"/>
          <w:szCs w:val="20"/>
        </w:rPr>
        <w:t xml:space="preserve"> Somos copartícipes de la tribulación en Jesús.</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Si somos copartícipes en la</w:t>
      </w:r>
      <w:r>
        <w:rPr>
          <w:rFonts w:ascii="Arial" w:eastAsia="Arial" w:hAnsi="Arial" w:cs="Arial"/>
          <w:sz w:val="20"/>
          <w:szCs w:val="20"/>
        </w:rPr>
        <w:t xml:space="preserve"> tribulación en Jesús, somos copartícipes en el reino. Participar de la persecución en Jesús, es participar del reino.</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Hablando con propiedad, la iglesia es el reino [cfr. </w:t>
      </w:r>
      <w:proofErr w:type="spellStart"/>
      <w:r>
        <w:rPr>
          <w:rFonts w:ascii="Arial" w:eastAsia="Arial" w:hAnsi="Arial" w:cs="Arial"/>
          <w:sz w:val="20"/>
          <w:szCs w:val="20"/>
        </w:rPr>
        <w:t>Mt.</w:t>
      </w:r>
      <w:proofErr w:type="spellEnd"/>
      <w:r>
        <w:rPr>
          <w:rFonts w:ascii="Arial" w:eastAsia="Arial" w:hAnsi="Arial" w:cs="Arial"/>
          <w:sz w:val="20"/>
          <w:szCs w:val="20"/>
        </w:rPr>
        <w:t xml:space="preserve"> 16:18-19]. Romanos 14:17 también indica que los que estamos en la iglesia estam</w:t>
      </w:r>
      <w:r>
        <w:rPr>
          <w:rFonts w:ascii="Arial" w:eastAsia="Arial" w:hAnsi="Arial" w:cs="Arial"/>
          <w:sz w:val="20"/>
          <w:szCs w:val="20"/>
        </w:rPr>
        <w:t>os en el reino. La vida de iglesia apropiada es la vida del reino.</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La vida divina nos introduce en el reino divino. El reino en el cual nacimos de nuevo según Juan 3:5 es el mismo reino que Juan menciona en Apocalipsis </w:t>
      </w:r>
      <w:proofErr w:type="gramStart"/>
      <w:r>
        <w:rPr>
          <w:rFonts w:ascii="Arial" w:eastAsia="Arial" w:hAnsi="Arial" w:cs="Arial"/>
          <w:sz w:val="20"/>
          <w:szCs w:val="20"/>
        </w:rPr>
        <w:t>1:9 ...</w:t>
      </w:r>
      <w:proofErr w:type="gramEnd"/>
      <w:r>
        <w:rPr>
          <w:rFonts w:ascii="Arial" w:eastAsia="Arial" w:hAnsi="Arial" w:cs="Arial"/>
          <w:sz w:val="20"/>
          <w:szCs w:val="20"/>
        </w:rPr>
        <w:t xml:space="preserve"> Después de renacer en el rei</w:t>
      </w:r>
      <w:r>
        <w:rPr>
          <w:rFonts w:ascii="Arial" w:eastAsia="Arial" w:hAnsi="Arial" w:cs="Arial"/>
          <w:sz w:val="20"/>
          <w:szCs w:val="20"/>
        </w:rPr>
        <w:t>no, debemos permanecer allí ... Si uno permanece en el reino y vive en el reino, nunca altercará con su cónyuge ni con ninguna otra persona. Aunque el enemigo puede tentarle a que pelee, el gobierno del reino celestial lo restringirá.</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Apocalipsis 1:9 J</w:t>
      </w:r>
      <w:r>
        <w:rPr>
          <w:rFonts w:ascii="Arial" w:eastAsia="Arial" w:hAnsi="Arial" w:cs="Arial"/>
          <w:sz w:val="20"/>
          <w:szCs w:val="20"/>
        </w:rPr>
        <w:t>uan también dice que él fue copartícipe en la perseverancia en Jesús. Necesitamos perseverancia tanto para la tribulación como para el reino. Muchos santos, incluso entre nosotros en el recobro del Señor, carecen de perseverancia. Algunos han sufrido perse</w:t>
      </w:r>
      <w:r>
        <w:rPr>
          <w:rFonts w:ascii="Arial" w:eastAsia="Arial" w:hAnsi="Arial" w:cs="Arial"/>
          <w:sz w:val="20"/>
          <w:szCs w:val="20"/>
        </w:rPr>
        <w:t xml:space="preserve">cución de sus parientes, sus amigos y sus vecinos, pero con el </w:t>
      </w:r>
      <w:r>
        <w:rPr>
          <w:rFonts w:ascii="Arial" w:eastAsia="Arial" w:hAnsi="Arial" w:cs="Arial"/>
          <w:sz w:val="20"/>
          <w:szCs w:val="20"/>
        </w:rPr>
        <w:lastRenderedPageBreak/>
        <w:t>tiempo se les agota la provisión de perseverancia. Aunque pudieron resistir la persecución por cierto tiempo, les faltó perseverancia para sobrellevarla más tiempo. Cuando el Señor Jesús estuvo</w:t>
      </w:r>
      <w:r>
        <w:rPr>
          <w:rFonts w:ascii="Arial" w:eastAsia="Arial" w:hAnsi="Arial" w:cs="Arial"/>
          <w:sz w:val="20"/>
          <w:szCs w:val="20"/>
        </w:rPr>
        <w:t xml:space="preserve"> en la tierra, sufrió persecución (</w:t>
      </w:r>
      <w:proofErr w:type="spellStart"/>
      <w:r>
        <w:rPr>
          <w:rFonts w:ascii="Arial" w:eastAsia="Arial" w:hAnsi="Arial" w:cs="Arial"/>
          <w:sz w:val="20"/>
          <w:szCs w:val="20"/>
        </w:rPr>
        <w:t>He.</w:t>
      </w:r>
      <w:proofErr w:type="spellEnd"/>
      <w:r>
        <w:rPr>
          <w:rFonts w:ascii="Arial" w:eastAsia="Arial" w:hAnsi="Arial" w:cs="Arial"/>
          <w:sz w:val="20"/>
          <w:szCs w:val="20"/>
        </w:rPr>
        <w:t xml:space="preserve"> 12:2-3), y sigue sufriendo hoy la oposición y el vituperio de los hombres.</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Cuando permanecemos en Cristo, participamos de Su perseverancia y tenemos la perseverancia para sobrellevar el sufrimiento y la oposición. La</w:t>
      </w:r>
      <w:r>
        <w:rPr>
          <w:rFonts w:ascii="Arial" w:eastAsia="Arial" w:hAnsi="Arial" w:cs="Arial"/>
          <w:sz w:val="20"/>
          <w:szCs w:val="20"/>
        </w:rPr>
        <w:t xml:space="preserve"> palabra del Señor también es llamada la palabra de Su perseverancia (Ap. 3:10). Hoy el mundo entero se opone a Él y lo rechaza, pero Él no responde. Él simplemente lo soporta todo. Ahora al tener comunión con Él y permanecer en Él, participamos de Su pers</w:t>
      </w:r>
      <w:r>
        <w:rPr>
          <w:rFonts w:ascii="Arial" w:eastAsia="Arial" w:hAnsi="Arial" w:cs="Arial"/>
          <w:sz w:val="20"/>
          <w:szCs w:val="20"/>
        </w:rPr>
        <w:t>everancia. Como seguidores Suyos, debemos seguirlo por la misma senda con perseverancia (</w:t>
      </w:r>
      <w:proofErr w:type="spellStart"/>
      <w:r>
        <w:rPr>
          <w:rFonts w:ascii="Arial" w:eastAsia="Arial" w:hAnsi="Arial" w:cs="Arial"/>
          <w:sz w:val="20"/>
          <w:szCs w:val="20"/>
        </w:rPr>
        <w:t>He.</w:t>
      </w:r>
      <w:proofErr w:type="spellEnd"/>
      <w:r>
        <w:rPr>
          <w:rFonts w:ascii="Arial" w:eastAsia="Arial" w:hAnsi="Arial" w:cs="Arial"/>
          <w:sz w:val="20"/>
          <w:szCs w:val="20"/>
        </w:rPr>
        <w:t xml:space="preserve"> 12:1). En esta senda nosotros también podemos soportar persecución, rumores, rechazo y oposición. Ésta es una prueba contundente de que somos los que esperamos el </w:t>
      </w:r>
      <w:r>
        <w:rPr>
          <w:rFonts w:ascii="Arial" w:eastAsia="Arial" w:hAnsi="Arial" w:cs="Arial"/>
          <w:sz w:val="20"/>
          <w:szCs w:val="20"/>
        </w:rPr>
        <w:t>regreso del Señor. (Estudio-vida de Apocalipsis, págs. 60-65)</w:t>
      </w:r>
    </w:p>
    <w:p w:rsidR="000A0E2F" w:rsidRDefault="00A034EF">
      <w:pPr>
        <w:pStyle w:val="normal0"/>
        <w:shd w:val="clear" w:color="auto" w:fill="FFFFFF"/>
        <w:spacing w:after="160" w:line="288" w:lineRule="auto"/>
        <w:rPr>
          <w:rFonts w:ascii="Arial" w:eastAsia="Arial" w:hAnsi="Arial" w:cs="Arial"/>
          <w:i/>
          <w:iCs/>
          <w:color w:val="000000"/>
          <w:sz w:val="20"/>
          <w:szCs w:val="20"/>
        </w:rPr>
      </w:pPr>
      <w:r>
        <w:rPr>
          <w:rFonts w:ascii="Arial" w:eastAsia="Arial" w:hAnsi="Arial" w:cs="Arial"/>
          <w:b/>
          <w:bCs/>
          <w:sz w:val="20"/>
          <w:szCs w:val="20"/>
        </w:rPr>
        <w:t xml:space="preserve"> Lectura adicional</w:t>
      </w:r>
      <w:r>
        <w:rPr>
          <w:rFonts w:ascii="Arial" w:eastAsia="Arial" w:hAnsi="Arial" w:cs="Arial"/>
          <w:sz w:val="20"/>
          <w:szCs w:val="20"/>
        </w:rPr>
        <w:t xml:space="preserve">: </w:t>
      </w:r>
      <w:r>
        <w:rPr>
          <w:rFonts w:ascii="Arial" w:eastAsia="Arial" w:hAnsi="Arial" w:cs="Arial"/>
          <w:i/>
          <w:iCs/>
          <w:sz w:val="20"/>
          <w:szCs w:val="20"/>
        </w:rPr>
        <w:t xml:space="preserve">Estudio-vida de Apocalipsis, mensajes 6, 9; CWWN, t. 38, “General </w:t>
      </w:r>
      <w:proofErr w:type="spellStart"/>
      <w:r>
        <w:rPr>
          <w:rFonts w:ascii="Arial" w:eastAsia="Arial" w:hAnsi="Arial" w:cs="Arial"/>
          <w:i/>
          <w:iCs/>
          <w:sz w:val="20"/>
          <w:szCs w:val="20"/>
        </w:rPr>
        <w:t>Messages</w:t>
      </w:r>
      <w:proofErr w:type="spellEnd"/>
      <w:r>
        <w:rPr>
          <w:rFonts w:ascii="Arial" w:eastAsia="Arial" w:hAnsi="Arial" w:cs="Arial"/>
          <w:sz w:val="20"/>
          <w:szCs w:val="20"/>
        </w:rPr>
        <w:t>”, cap. 52</w:t>
      </w:r>
    </w:p>
    <w:p w:rsidR="000A0E2F" w:rsidRDefault="00A034EF">
      <w:pPr>
        <w:pStyle w:val="normal0"/>
        <w:pBdr>
          <w:top w:val="single" w:sz="6" w:space="0" w:color="000000"/>
          <w:left w:val="single" w:sz="6" w:space="0" w:color="000000"/>
          <w:bottom w:val="single" w:sz="6" w:space="1" w:color="000000"/>
          <w:right w:val="single" w:sz="6" w:space="0" w:color="000000"/>
          <w:between w:val="nil"/>
        </w:pBdr>
        <w:tabs>
          <w:tab w:val="left" w:pos="810"/>
        </w:tabs>
        <w:jc w:val="both"/>
        <w:rPr>
          <w:rFonts w:ascii="Arial" w:eastAsia="Arial" w:hAnsi="Arial" w:cs="Arial"/>
          <w:b/>
          <w:bCs/>
          <w:color w:val="000000"/>
          <w:sz w:val="20"/>
          <w:szCs w:val="20"/>
        </w:rPr>
      </w:pPr>
      <w:r>
        <w:rPr>
          <w:rFonts w:ascii="Arial" w:eastAsia="Arial" w:hAnsi="Arial" w:cs="Arial"/>
          <w:b/>
          <w:bCs/>
          <w:sz w:val="20"/>
          <w:szCs w:val="20"/>
        </w:rPr>
        <w:t>Mayo 06</w:t>
      </w:r>
      <w:r>
        <w:rPr>
          <w:rFonts w:ascii="Arial" w:eastAsia="Arial" w:hAnsi="Arial" w:cs="Arial"/>
          <w:b/>
          <w:bCs/>
          <w:color w:val="000000"/>
          <w:sz w:val="20"/>
          <w:szCs w:val="20"/>
        </w:rPr>
        <w:t xml:space="preserve"> </w:t>
      </w:r>
      <w:proofErr w:type="gramStart"/>
      <w:r>
        <w:rPr>
          <w:rFonts w:ascii="Arial" w:eastAsia="Arial" w:hAnsi="Arial" w:cs="Arial"/>
          <w:b/>
          <w:bCs/>
          <w:color w:val="000000"/>
          <w:sz w:val="20"/>
          <w:szCs w:val="20"/>
        </w:rPr>
        <w:t>Miércoles</w:t>
      </w:r>
      <w:proofErr w:type="gramEnd"/>
    </w:p>
    <w:p w:rsidR="000A0E2F" w:rsidRDefault="00A034EF">
      <w:pPr>
        <w:pStyle w:val="normal0"/>
        <w:spacing w:before="20" w:after="2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 xml:space="preserve">Versículos relacionados </w:t>
      </w:r>
    </w:p>
    <w:p w:rsidR="000A0E2F" w:rsidRDefault="000A0E2F">
      <w:pPr>
        <w:pStyle w:val="normal0"/>
        <w:shd w:val="clear" w:color="auto" w:fill="FFFFFF"/>
        <w:spacing w:after="150"/>
        <w:rPr>
          <w:rFonts w:ascii="Arial" w:eastAsia="Arial" w:hAnsi="Arial" w:cs="Arial"/>
          <w:color w:val="333333"/>
          <w:sz w:val="10"/>
          <w:szCs w:val="10"/>
        </w:rPr>
      </w:pP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Apocalipsis 1:13</w:t>
      </w:r>
      <w:r>
        <w:rPr>
          <w:rFonts w:ascii="Arial" w:eastAsia="Arial" w:hAnsi="Arial" w:cs="Arial"/>
          <w:b/>
          <w:bCs/>
          <w:sz w:val="20"/>
          <w:szCs w:val="20"/>
        </w:rPr>
        <w:br/>
        <w:t>13</w:t>
      </w:r>
      <w:r>
        <w:rPr>
          <w:rFonts w:ascii="Arial" w:eastAsia="Arial" w:hAnsi="Arial" w:cs="Arial"/>
          <w:sz w:val="20"/>
          <w:szCs w:val="20"/>
        </w:rPr>
        <w:t xml:space="preserve"> y en medio de los candeleros, a uno semejante al Hijo del Hombre, vestido de una ropa que llegaba hasta los pies, y ceñido por el pecho con un cinto de oro.</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Efesios 5:29</w:t>
      </w:r>
      <w:r>
        <w:rPr>
          <w:rFonts w:ascii="Arial" w:eastAsia="Arial" w:hAnsi="Arial" w:cs="Arial"/>
          <w:b/>
          <w:bCs/>
          <w:sz w:val="20"/>
          <w:szCs w:val="20"/>
        </w:rPr>
        <w:br/>
        <w:t>29</w:t>
      </w:r>
      <w:r>
        <w:rPr>
          <w:rFonts w:ascii="Arial" w:eastAsia="Arial" w:hAnsi="Arial" w:cs="Arial"/>
          <w:sz w:val="20"/>
          <w:szCs w:val="20"/>
        </w:rPr>
        <w:t xml:space="preserve"> Porque nadie aborreció jamás a su propia carne, sino que la sustenta y la cuida co</w:t>
      </w:r>
      <w:r>
        <w:rPr>
          <w:rFonts w:ascii="Arial" w:eastAsia="Arial" w:hAnsi="Arial" w:cs="Arial"/>
          <w:sz w:val="20"/>
          <w:szCs w:val="20"/>
        </w:rPr>
        <w:t>n ternura, como también Cristo a la iglesia,</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lastRenderedPageBreak/>
        <w:t>1 Timoteo 4:6</w:t>
      </w:r>
      <w:r>
        <w:rPr>
          <w:rFonts w:ascii="Arial" w:eastAsia="Arial" w:hAnsi="Arial" w:cs="Arial"/>
          <w:b/>
          <w:bCs/>
          <w:sz w:val="20"/>
          <w:szCs w:val="20"/>
        </w:rPr>
        <w:br/>
        <w:t>6</w:t>
      </w:r>
      <w:r>
        <w:rPr>
          <w:rFonts w:ascii="Arial" w:eastAsia="Arial" w:hAnsi="Arial" w:cs="Arial"/>
          <w:sz w:val="20"/>
          <w:szCs w:val="20"/>
        </w:rPr>
        <w:t xml:space="preserve"> Si expones estas cosas a los hermanos, serás buen ministro de Cristo Jesús, nutrido con las palabras de la fe y de la buena enseñanza que has seguido fielmente.</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Efesios 4:11-12</w:t>
      </w:r>
      <w:r>
        <w:rPr>
          <w:rFonts w:ascii="Arial" w:eastAsia="Arial" w:hAnsi="Arial" w:cs="Arial"/>
          <w:b/>
          <w:bCs/>
          <w:sz w:val="20"/>
          <w:szCs w:val="20"/>
        </w:rPr>
        <w:br/>
        <w:t>11</w:t>
      </w:r>
      <w:r>
        <w:rPr>
          <w:rFonts w:ascii="Arial" w:eastAsia="Arial" w:hAnsi="Arial" w:cs="Arial"/>
          <w:sz w:val="20"/>
          <w:szCs w:val="20"/>
        </w:rPr>
        <w:t xml:space="preserve"> Y Él mismo dio </w:t>
      </w:r>
      <w:r>
        <w:rPr>
          <w:rFonts w:ascii="Arial" w:eastAsia="Arial" w:hAnsi="Arial" w:cs="Arial"/>
          <w:sz w:val="20"/>
          <w:szCs w:val="20"/>
        </w:rPr>
        <w:t>a unos como apóstoles, a otros como profetas, a otros como evangelistas, a otros como pastores y maestros,</w:t>
      </w:r>
      <w:r>
        <w:rPr>
          <w:rFonts w:ascii="Arial" w:eastAsia="Arial" w:hAnsi="Arial" w:cs="Arial"/>
          <w:sz w:val="20"/>
          <w:szCs w:val="20"/>
        </w:rPr>
        <w:br/>
      </w:r>
      <w:r>
        <w:rPr>
          <w:rFonts w:ascii="Arial" w:eastAsia="Arial" w:hAnsi="Arial" w:cs="Arial"/>
          <w:b/>
          <w:bCs/>
          <w:sz w:val="20"/>
          <w:szCs w:val="20"/>
        </w:rPr>
        <w:t>12</w:t>
      </w:r>
      <w:r>
        <w:rPr>
          <w:rFonts w:ascii="Arial" w:eastAsia="Arial" w:hAnsi="Arial" w:cs="Arial"/>
          <w:sz w:val="20"/>
          <w:szCs w:val="20"/>
        </w:rPr>
        <w:t xml:space="preserve"> a fin de perfeccionar a los santos para la obra del ministerio, para la edificación del Cuerpo de Cristo,</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Salmos 42:11</w:t>
      </w:r>
      <w:r>
        <w:rPr>
          <w:rFonts w:ascii="Arial" w:eastAsia="Arial" w:hAnsi="Arial" w:cs="Arial"/>
          <w:b/>
          <w:bCs/>
          <w:sz w:val="20"/>
          <w:szCs w:val="20"/>
        </w:rPr>
        <w:br/>
        <w:t>11</w:t>
      </w:r>
      <w:r>
        <w:rPr>
          <w:rFonts w:ascii="Arial" w:eastAsia="Arial" w:hAnsi="Arial" w:cs="Arial"/>
          <w:sz w:val="20"/>
          <w:szCs w:val="20"/>
        </w:rPr>
        <w:t xml:space="preserve"> ¿Por qué te abates, oh a</w:t>
      </w:r>
      <w:r>
        <w:rPr>
          <w:rFonts w:ascii="Arial" w:eastAsia="Arial" w:hAnsi="Arial" w:cs="Arial"/>
          <w:sz w:val="20"/>
          <w:szCs w:val="20"/>
        </w:rPr>
        <w:t>lma mía? / ¿Y por qué te turbas dentro de mí? / Espera en Dios; porque aún le alabaré, / la salvación de mi semblante y mi Dios.</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Hebreos 4:15</w:t>
      </w:r>
      <w:r>
        <w:rPr>
          <w:rFonts w:ascii="Arial" w:eastAsia="Arial" w:hAnsi="Arial" w:cs="Arial"/>
          <w:b/>
          <w:bCs/>
          <w:sz w:val="20"/>
          <w:szCs w:val="20"/>
        </w:rPr>
        <w:br/>
        <w:t>15</w:t>
      </w:r>
      <w:r>
        <w:rPr>
          <w:rFonts w:ascii="Arial" w:eastAsia="Arial" w:hAnsi="Arial" w:cs="Arial"/>
          <w:sz w:val="20"/>
          <w:szCs w:val="20"/>
        </w:rPr>
        <w:t xml:space="preserve"> Porque no tenemos un Sumo Sacerdote que no pueda compadecerse de nuestras debilidades, sino uno que fue tentado</w:t>
      </w:r>
      <w:r>
        <w:rPr>
          <w:rFonts w:ascii="Arial" w:eastAsia="Arial" w:hAnsi="Arial" w:cs="Arial"/>
          <w:sz w:val="20"/>
          <w:szCs w:val="20"/>
        </w:rPr>
        <w:t xml:space="preserve"> en todo igual que nosotros, pero sin pecado.</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1 Corintios 1:10</w:t>
      </w:r>
      <w:r>
        <w:rPr>
          <w:rFonts w:ascii="Arial" w:eastAsia="Arial" w:hAnsi="Arial" w:cs="Arial"/>
          <w:b/>
          <w:bCs/>
          <w:sz w:val="20"/>
          <w:szCs w:val="20"/>
        </w:rPr>
        <w:br/>
        <w:t>10</w:t>
      </w:r>
      <w:r>
        <w:rPr>
          <w:rFonts w:ascii="Arial" w:eastAsia="Arial" w:hAnsi="Arial" w:cs="Arial"/>
          <w:sz w:val="20"/>
          <w:szCs w:val="20"/>
        </w:rPr>
        <w:t xml:space="preserve"> Os ruego, hermanos, por el nombre de nuestro Señor Jesucristo, que habléis todos una misma cosa, y que no haya entre vosotros divisiones, sino que estéis perfectamente unidos en un mismo sen</w:t>
      </w:r>
      <w:r>
        <w:rPr>
          <w:rFonts w:ascii="Arial" w:eastAsia="Arial" w:hAnsi="Arial" w:cs="Arial"/>
          <w:sz w:val="20"/>
          <w:szCs w:val="20"/>
        </w:rPr>
        <w:t>tir y en un mismo parecer.</w:t>
      </w:r>
    </w:p>
    <w:p w:rsidR="000A0E2F" w:rsidRDefault="00A034EF">
      <w:pPr>
        <w:pStyle w:val="normal0"/>
        <w:shd w:val="clear" w:color="auto" w:fill="FFFFFF"/>
        <w:spacing w:after="160"/>
        <w:rPr>
          <w:rFonts w:ascii="Arial" w:eastAsia="Arial" w:hAnsi="Arial" w:cs="Arial"/>
          <w:b/>
          <w:bCs/>
          <w:sz w:val="20"/>
          <w:szCs w:val="20"/>
        </w:rPr>
      </w:pPr>
      <w:r>
        <w:rPr>
          <w:rFonts w:ascii="Arial" w:eastAsia="Arial" w:hAnsi="Arial" w:cs="Arial"/>
          <w:b/>
          <w:bCs/>
          <w:sz w:val="20"/>
          <w:szCs w:val="20"/>
        </w:rPr>
        <w:t>Filipenses 2:1-2</w:t>
      </w:r>
      <w:r>
        <w:rPr>
          <w:rFonts w:ascii="Arial" w:eastAsia="Arial" w:hAnsi="Arial" w:cs="Arial"/>
          <w:b/>
          <w:bCs/>
          <w:sz w:val="20"/>
          <w:szCs w:val="20"/>
        </w:rPr>
        <w:br/>
        <w:t>1</w:t>
      </w:r>
      <w:r>
        <w:rPr>
          <w:rFonts w:ascii="Arial" w:eastAsia="Arial" w:hAnsi="Arial" w:cs="Arial"/>
          <w:sz w:val="20"/>
          <w:szCs w:val="20"/>
        </w:rPr>
        <w:t xml:space="preserve"> Por tanto, si hay alguna consolación en Cristo, si algún consuelo de amor, si alguna comunión de espíritu, si algún afecto entrañable y compasiones,</w:t>
      </w:r>
      <w:r>
        <w:rPr>
          <w:rFonts w:ascii="Arial" w:eastAsia="Arial" w:hAnsi="Arial" w:cs="Arial"/>
          <w:sz w:val="20"/>
          <w:szCs w:val="20"/>
        </w:rPr>
        <w:br/>
      </w:r>
      <w:r>
        <w:rPr>
          <w:rFonts w:ascii="Arial" w:eastAsia="Arial" w:hAnsi="Arial" w:cs="Arial"/>
          <w:b/>
          <w:bCs/>
          <w:sz w:val="20"/>
          <w:szCs w:val="20"/>
        </w:rPr>
        <w:t>2</w:t>
      </w:r>
      <w:r>
        <w:rPr>
          <w:rFonts w:ascii="Arial" w:eastAsia="Arial" w:hAnsi="Arial" w:cs="Arial"/>
          <w:sz w:val="20"/>
          <w:szCs w:val="20"/>
        </w:rPr>
        <w:t xml:space="preserve"> completad mi gozo, tened todos el mismo pensamiento, con el</w:t>
      </w:r>
      <w:r>
        <w:rPr>
          <w:rFonts w:ascii="Arial" w:eastAsia="Arial" w:hAnsi="Arial" w:cs="Arial"/>
          <w:sz w:val="20"/>
          <w:szCs w:val="20"/>
        </w:rPr>
        <w:t xml:space="preserve"> mismo amor, unidos en el alma, teniendo este único pensamiento.</w:t>
      </w:r>
    </w:p>
    <w:p w:rsidR="000A0E2F" w:rsidRDefault="00A034EF">
      <w:pPr>
        <w:pStyle w:val="normal0"/>
        <w:pBdr>
          <w:top w:val="nil"/>
          <w:left w:val="nil"/>
          <w:bottom w:val="nil"/>
          <w:right w:val="nil"/>
          <w:between w:val="nil"/>
        </w:pBdr>
        <w:spacing w:before="60" w:after="60"/>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0A0E2F" w:rsidRDefault="00A034EF">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 xml:space="preserve">Cuidar con ternura a las personas consiste en hacer que se sientan felices y cómodas. Nutrirlas consiste en alimentarlas, darles algo de </w:t>
      </w:r>
      <w:proofErr w:type="gramStart"/>
      <w:r>
        <w:rPr>
          <w:rFonts w:ascii="Arial" w:eastAsia="Arial" w:hAnsi="Arial" w:cs="Arial"/>
          <w:sz w:val="20"/>
          <w:szCs w:val="20"/>
        </w:rPr>
        <w:t>comer ...</w:t>
      </w:r>
      <w:proofErr w:type="gramEnd"/>
      <w:r>
        <w:rPr>
          <w:rFonts w:ascii="Arial" w:eastAsia="Arial" w:hAnsi="Arial" w:cs="Arial"/>
          <w:sz w:val="20"/>
          <w:szCs w:val="20"/>
        </w:rPr>
        <w:t xml:space="preserve"> Como Hijo del Hombre, Cristo es el Sumo Sacerdote que cuida de todas las iglesias, los candeleros (Ap. </w:t>
      </w:r>
      <w:r>
        <w:rPr>
          <w:rFonts w:ascii="Arial" w:eastAsia="Arial" w:hAnsi="Arial" w:cs="Arial"/>
          <w:sz w:val="20"/>
          <w:szCs w:val="20"/>
        </w:rPr>
        <w:lastRenderedPageBreak/>
        <w:t>1:12-1</w:t>
      </w:r>
      <w:r>
        <w:rPr>
          <w:rFonts w:ascii="Arial" w:eastAsia="Arial" w:hAnsi="Arial" w:cs="Arial"/>
          <w:sz w:val="20"/>
          <w:szCs w:val="20"/>
        </w:rPr>
        <w:t xml:space="preserve">3). Por una parte, Él cuida con ternura a las iglesias en Su humanidad; por otra, nutre a las iglesias en Su </w:t>
      </w:r>
      <w:proofErr w:type="gramStart"/>
      <w:r>
        <w:rPr>
          <w:rFonts w:ascii="Arial" w:eastAsia="Arial" w:hAnsi="Arial" w:cs="Arial"/>
          <w:sz w:val="20"/>
          <w:szCs w:val="20"/>
        </w:rPr>
        <w:t>divinidad ...</w:t>
      </w:r>
      <w:proofErr w:type="gramEnd"/>
      <w:r>
        <w:rPr>
          <w:rFonts w:ascii="Arial" w:eastAsia="Arial" w:hAnsi="Arial" w:cs="Arial"/>
          <w:sz w:val="20"/>
          <w:szCs w:val="20"/>
        </w:rPr>
        <w:t xml:space="preserve"> Cuando visitamos a las personas, las invitamos a nuestro hogar o las contactamos antes o después de las reuniones, debemos ser uno co</w:t>
      </w:r>
      <w:r>
        <w:rPr>
          <w:rFonts w:ascii="Arial" w:eastAsia="Arial" w:hAnsi="Arial" w:cs="Arial"/>
          <w:sz w:val="20"/>
          <w:szCs w:val="20"/>
        </w:rPr>
        <w:t>n Cristo para cuidarlas con ternura y nutrirlas. (</w:t>
      </w:r>
      <w:r>
        <w:rPr>
          <w:rFonts w:ascii="Arial" w:eastAsia="Arial" w:hAnsi="Arial" w:cs="Arial"/>
          <w:i/>
          <w:iCs/>
          <w:sz w:val="20"/>
          <w:szCs w:val="20"/>
        </w:rPr>
        <w:t>Los grupos vitales</w:t>
      </w:r>
      <w:r>
        <w:rPr>
          <w:rFonts w:ascii="Arial" w:eastAsia="Arial" w:hAnsi="Arial" w:cs="Arial"/>
          <w:sz w:val="20"/>
          <w:szCs w:val="20"/>
        </w:rPr>
        <w:t>, 2</w:t>
      </w:r>
      <w:proofErr w:type="gramStart"/>
      <w:r>
        <w:rPr>
          <w:rFonts w:ascii="Arial" w:eastAsia="Arial" w:hAnsi="Arial" w:cs="Arial"/>
          <w:sz w:val="20"/>
          <w:szCs w:val="20"/>
        </w:rPr>
        <w:t>.ª</w:t>
      </w:r>
      <w:proofErr w:type="gramEnd"/>
      <w:r>
        <w:rPr>
          <w:rFonts w:ascii="Arial" w:eastAsia="Arial" w:hAnsi="Arial" w:cs="Arial"/>
          <w:sz w:val="20"/>
          <w:szCs w:val="20"/>
        </w:rPr>
        <w:t xml:space="preserve"> ed., pág. 115)</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Cristo es el mejor ejemplo de cuidar con ternura y </w:t>
      </w:r>
      <w:proofErr w:type="gramStart"/>
      <w:r>
        <w:rPr>
          <w:rFonts w:ascii="Arial" w:eastAsia="Arial" w:hAnsi="Arial" w:cs="Arial"/>
          <w:sz w:val="20"/>
          <w:szCs w:val="20"/>
        </w:rPr>
        <w:t>nutrir ...</w:t>
      </w:r>
      <w:proofErr w:type="gramEnd"/>
      <w:r>
        <w:rPr>
          <w:rFonts w:ascii="Arial" w:eastAsia="Arial" w:hAnsi="Arial" w:cs="Arial"/>
          <w:sz w:val="20"/>
          <w:szCs w:val="20"/>
        </w:rPr>
        <w:t xml:space="preserve"> Cristo cuida de los candeleros al ser el Hijo del Hombre con un vestido largo. Este vestido es el manto </w:t>
      </w:r>
      <w:r>
        <w:rPr>
          <w:rFonts w:ascii="Arial" w:eastAsia="Arial" w:hAnsi="Arial" w:cs="Arial"/>
          <w:sz w:val="20"/>
          <w:szCs w:val="20"/>
        </w:rPr>
        <w:t>sacerdotal (</w:t>
      </w:r>
      <w:proofErr w:type="spellStart"/>
      <w:r>
        <w:rPr>
          <w:rFonts w:ascii="Arial" w:eastAsia="Arial" w:hAnsi="Arial" w:cs="Arial"/>
          <w:sz w:val="20"/>
          <w:szCs w:val="20"/>
        </w:rPr>
        <w:t>Éx.</w:t>
      </w:r>
      <w:proofErr w:type="spellEnd"/>
      <w:r>
        <w:rPr>
          <w:rFonts w:ascii="Arial" w:eastAsia="Arial" w:hAnsi="Arial" w:cs="Arial"/>
          <w:sz w:val="20"/>
          <w:szCs w:val="20"/>
        </w:rPr>
        <w:t xml:space="preserve"> 28:33-35), lo cual muestra que Cristo es nuestro gran Sumo Sacerdote.</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Además, Él está ceñido por el pecho [como señal de amor] con un cinto de </w:t>
      </w:r>
      <w:proofErr w:type="gramStart"/>
      <w:r>
        <w:rPr>
          <w:rFonts w:ascii="Arial" w:eastAsia="Arial" w:hAnsi="Arial" w:cs="Arial"/>
          <w:sz w:val="20"/>
          <w:szCs w:val="20"/>
        </w:rPr>
        <w:t>oro ...</w:t>
      </w:r>
      <w:proofErr w:type="gramEnd"/>
      <w:r>
        <w:rPr>
          <w:rFonts w:ascii="Arial" w:eastAsia="Arial" w:hAnsi="Arial" w:cs="Arial"/>
          <w:sz w:val="20"/>
          <w:szCs w:val="20"/>
        </w:rPr>
        <w:t xml:space="preserve"> El cinto de oro es un pedazo de oro que fue hecho cinturón. El Hijo del Hombre está en S</w:t>
      </w:r>
      <w:r>
        <w:rPr>
          <w:rFonts w:ascii="Arial" w:eastAsia="Arial" w:hAnsi="Arial" w:cs="Arial"/>
          <w:sz w:val="20"/>
          <w:szCs w:val="20"/>
        </w:rPr>
        <w:t>u humanidad, y el cinto de oro representa Su divinidad.</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Los sacerdotes del Antiguo Testamento estaban ceñidos por los lomos con miras a su ministerio (</w:t>
      </w:r>
      <w:proofErr w:type="spellStart"/>
      <w:r>
        <w:rPr>
          <w:rFonts w:ascii="Arial" w:eastAsia="Arial" w:hAnsi="Arial" w:cs="Arial"/>
          <w:sz w:val="20"/>
          <w:szCs w:val="20"/>
        </w:rPr>
        <w:t>Éx.</w:t>
      </w:r>
      <w:proofErr w:type="spellEnd"/>
      <w:r>
        <w:rPr>
          <w:rFonts w:ascii="Arial" w:eastAsia="Arial" w:hAnsi="Arial" w:cs="Arial"/>
          <w:sz w:val="20"/>
          <w:szCs w:val="20"/>
        </w:rPr>
        <w:t xml:space="preserve"> 28:4). En Daniel 10:5 Cristo también estaba ceñido por Sus lomos, con oro fino. Estar ceñido por los</w:t>
      </w:r>
      <w:r>
        <w:rPr>
          <w:rFonts w:ascii="Arial" w:eastAsia="Arial" w:hAnsi="Arial" w:cs="Arial"/>
          <w:sz w:val="20"/>
          <w:szCs w:val="20"/>
        </w:rPr>
        <w:t xml:space="preserve"> lomos consiste en ser fortalecido para la obra. Cristo terminó Su obra divina al producir las iglesias. Ahora por Su amor Él cuida de las iglesias que Él ha </w:t>
      </w:r>
      <w:proofErr w:type="gramStart"/>
      <w:r>
        <w:rPr>
          <w:rFonts w:ascii="Arial" w:eastAsia="Arial" w:hAnsi="Arial" w:cs="Arial"/>
          <w:sz w:val="20"/>
          <w:szCs w:val="20"/>
        </w:rPr>
        <w:t>producido ...</w:t>
      </w:r>
      <w:proofErr w:type="gramEnd"/>
      <w:r>
        <w:rPr>
          <w:rFonts w:ascii="Arial" w:eastAsia="Arial" w:hAnsi="Arial" w:cs="Arial"/>
          <w:sz w:val="20"/>
          <w:szCs w:val="20"/>
        </w:rPr>
        <w:t xml:space="preserve"> En la actualidad Él cuida de las iglesias ceñido con el cinto no por los lomos, sino</w:t>
      </w:r>
      <w:r>
        <w:rPr>
          <w:rFonts w:ascii="Arial" w:eastAsia="Arial" w:hAnsi="Arial" w:cs="Arial"/>
          <w:sz w:val="20"/>
          <w:szCs w:val="20"/>
        </w:rPr>
        <w:t xml:space="preserve"> por el pecho, que representa el amor. Espero que todos podamos darnos cuenta de que en estos días, incluso entre nosotros, Cristo lleva un cinto “de oro en Su pecho.</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La totalidad de Cristo en Su divinidad ha llegado a ser un cinto. El cinto de oro repres</w:t>
      </w:r>
      <w:r>
        <w:rPr>
          <w:rFonts w:ascii="Arial" w:eastAsia="Arial" w:hAnsi="Arial" w:cs="Arial"/>
          <w:sz w:val="20"/>
          <w:szCs w:val="20"/>
        </w:rPr>
        <w:t xml:space="preserve">enta la divinidad de Cristo que llega a ser Su energía, y el pecho significa que esta energía de oro es ejercida y motivada por Su amor. Su energía divina es ejercida </w:t>
      </w:r>
      <w:r>
        <w:rPr>
          <w:rFonts w:ascii="Arial" w:eastAsia="Arial" w:hAnsi="Arial" w:cs="Arial"/>
          <w:sz w:val="20"/>
          <w:szCs w:val="20"/>
        </w:rPr>
        <w:lastRenderedPageBreak/>
        <w:t>por Su amor y con Su amor a fin de nutrir a las iglesias.</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Cristo se ocupa de las iglesia</w:t>
      </w:r>
      <w:r>
        <w:rPr>
          <w:rFonts w:ascii="Arial" w:eastAsia="Arial" w:hAnsi="Arial" w:cs="Arial"/>
          <w:sz w:val="20"/>
          <w:szCs w:val="20"/>
        </w:rPr>
        <w:t>s —los candeleros— en Su humanidad como Hijo del Hombre para cuidarlas con ternura (Ap. 1:13a). Cristo como nuestro Sumo Sacerdote cuida de las iglesias que estableció primero en Su humanidad para cuidar con ternura a las iglesias, para hacer que las igles</w:t>
      </w:r>
      <w:r>
        <w:rPr>
          <w:rFonts w:ascii="Arial" w:eastAsia="Arial" w:hAnsi="Arial" w:cs="Arial"/>
          <w:sz w:val="20"/>
          <w:szCs w:val="20"/>
        </w:rPr>
        <w:t>ias se sientan felices, complacidas y cómodas.</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el Antiguo Testamento el sumo sacerdote arreglaba las lámparas de los candeleros todas las mañanas (</w:t>
      </w:r>
      <w:proofErr w:type="spellStart"/>
      <w:r>
        <w:rPr>
          <w:rFonts w:ascii="Arial" w:eastAsia="Arial" w:hAnsi="Arial" w:cs="Arial"/>
          <w:sz w:val="20"/>
          <w:szCs w:val="20"/>
        </w:rPr>
        <w:t>Éx.</w:t>
      </w:r>
      <w:proofErr w:type="spellEnd"/>
      <w:r>
        <w:rPr>
          <w:rFonts w:ascii="Arial" w:eastAsia="Arial" w:hAnsi="Arial" w:cs="Arial"/>
          <w:sz w:val="20"/>
          <w:szCs w:val="20"/>
        </w:rPr>
        <w:t xml:space="preserve"> 30:7). Arreglar las lámparas es hacer que estén en una condición apropiada.</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Cristo se ocupa de los c</w:t>
      </w:r>
      <w:r>
        <w:rPr>
          <w:rFonts w:ascii="Arial" w:eastAsia="Arial" w:hAnsi="Arial" w:cs="Arial"/>
          <w:sz w:val="20"/>
          <w:szCs w:val="20"/>
        </w:rPr>
        <w:t>andeleros al despabilar las lámparas del candelero, tal como lo hacía el sacerdote conforme a la tipología en el Antiguo Testamento (</w:t>
      </w:r>
      <w:proofErr w:type="spellStart"/>
      <w:r>
        <w:rPr>
          <w:rFonts w:ascii="Arial" w:eastAsia="Arial" w:hAnsi="Arial" w:cs="Arial"/>
          <w:sz w:val="20"/>
          <w:szCs w:val="20"/>
        </w:rPr>
        <w:t>Éx.</w:t>
      </w:r>
      <w:proofErr w:type="spellEnd"/>
      <w:r>
        <w:rPr>
          <w:rFonts w:ascii="Arial" w:eastAsia="Arial" w:hAnsi="Arial" w:cs="Arial"/>
          <w:sz w:val="20"/>
          <w:szCs w:val="20"/>
        </w:rPr>
        <w:t xml:space="preserve"> 25:38). Cuando el pábilo se quemaba, se carbonizaba y se ponía negro, así que el sacerdote tenía que cortar la sección </w:t>
      </w:r>
      <w:r>
        <w:rPr>
          <w:rFonts w:ascii="Arial" w:eastAsia="Arial" w:hAnsi="Arial" w:cs="Arial"/>
          <w:sz w:val="20"/>
          <w:szCs w:val="20"/>
        </w:rPr>
        <w:t>negra del pábilo ... La sección carbonizada del pábilo, la pavesa, representa aquellas cosas que no son conforme al propósito de Dios, las cuales necesitan ser cercenadas, tales como nuestra carne, nuestro hombre natural, nuestro yo y nuestra vieja creació</w:t>
      </w:r>
      <w:r>
        <w:rPr>
          <w:rFonts w:ascii="Arial" w:eastAsia="Arial" w:hAnsi="Arial" w:cs="Arial"/>
          <w:sz w:val="20"/>
          <w:szCs w:val="20"/>
        </w:rPr>
        <w:t>n. Todos los candeleros son orgánicos. Son candeleros vivos. Puesto que cada iglesia es un candelero vivo, cada una tiene mucho sentimiento. Una iglesia con pábilos carbonizados “no se siente cómoda.</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Le doy gracias al Señor porque hoy en Su recobro Él es el Sumo Sacerdote en Su humanidad ... No tenemos un Sumo Sacerdote que no pueda compadecerse de nuestras debilidades, sino uno que fue tentado en todo igual que nosotros, pero sin pecado (</w:t>
      </w:r>
      <w:proofErr w:type="spellStart"/>
      <w:r>
        <w:rPr>
          <w:rFonts w:ascii="Arial" w:eastAsia="Arial" w:hAnsi="Arial" w:cs="Arial"/>
          <w:sz w:val="20"/>
          <w:szCs w:val="20"/>
        </w:rPr>
        <w:t>He.</w:t>
      </w:r>
      <w:proofErr w:type="spellEnd"/>
      <w:r>
        <w:rPr>
          <w:rFonts w:ascii="Arial" w:eastAsia="Arial" w:hAnsi="Arial" w:cs="Arial"/>
          <w:sz w:val="20"/>
          <w:szCs w:val="20"/>
        </w:rPr>
        <w:t xml:space="preserve"> 4:15). Nu</w:t>
      </w:r>
      <w:r>
        <w:rPr>
          <w:rFonts w:ascii="Arial" w:eastAsia="Arial" w:hAnsi="Arial" w:cs="Arial"/>
          <w:sz w:val="20"/>
          <w:szCs w:val="20"/>
        </w:rPr>
        <w:t xml:space="preserve">estro Cristo es igual a </w:t>
      </w:r>
      <w:proofErr w:type="gramStart"/>
      <w:r>
        <w:rPr>
          <w:rFonts w:ascii="Arial" w:eastAsia="Arial" w:hAnsi="Arial" w:cs="Arial"/>
          <w:sz w:val="20"/>
          <w:szCs w:val="20"/>
        </w:rPr>
        <w:t>nosotros ...</w:t>
      </w:r>
      <w:proofErr w:type="gramEnd"/>
      <w:r>
        <w:rPr>
          <w:rFonts w:ascii="Arial" w:eastAsia="Arial" w:hAnsi="Arial" w:cs="Arial"/>
          <w:sz w:val="20"/>
          <w:szCs w:val="20"/>
        </w:rPr>
        <w:t xml:space="preserve"> Él siempre se compadece de nuestras debilidades </w:t>
      </w:r>
      <w:r>
        <w:rPr>
          <w:rFonts w:ascii="Arial" w:eastAsia="Arial" w:hAnsi="Arial" w:cs="Arial"/>
          <w:sz w:val="20"/>
          <w:szCs w:val="20"/>
        </w:rPr>
        <w:lastRenderedPageBreak/>
        <w:t>en Su humanidad. Él es el Sumo Sacerdote en Su humanidad que se ocupa de nosotros al cuidarnos con ternura todo el tiempo. (Los grupos vitales, 2</w:t>
      </w:r>
      <w:proofErr w:type="gramStart"/>
      <w:r>
        <w:rPr>
          <w:rFonts w:ascii="Arial" w:eastAsia="Arial" w:hAnsi="Arial" w:cs="Arial"/>
          <w:sz w:val="20"/>
          <w:szCs w:val="20"/>
        </w:rPr>
        <w:t>.ª</w:t>
      </w:r>
      <w:proofErr w:type="gramEnd"/>
      <w:r>
        <w:rPr>
          <w:rFonts w:ascii="Arial" w:eastAsia="Arial" w:hAnsi="Arial" w:cs="Arial"/>
          <w:sz w:val="20"/>
          <w:szCs w:val="20"/>
        </w:rPr>
        <w:t xml:space="preserve"> ed., págs. 118-120)</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Le</w:t>
      </w:r>
      <w:r>
        <w:rPr>
          <w:rFonts w:ascii="Arial" w:eastAsia="Arial" w:hAnsi="Arial" w:cs="Arial"/>
          <w:b/>
          <w:bCs/>
          <w:sz w:val="20"/>
          <w:szCs w:val="20"/>
        </w:rPr>
        <w:t>ctura adicional</w:t>
      </w:r>
      <w:r>
        <w:rPr>
          <w:rFonts w:ascii="Arial" w:eastAsia="Arial" w:hAnsi="Arial" w:cs="Arial"/>
          <w:sz w:val="20"/>
          <w:szCs w:val="20"/>
        </w:rPr>
        <w:t xml:space="preserve">: </w:t>
      </w:r>
      <w:r>
        <w:rPr>
          <w:rFonts w:ascii="Arial" w:eastAsia="Arial" w:hAnsi="Arial" w:cs="Arial"/>
          <w:i/>
          <w:iCs/>
          <w:sz w:val="20"/>
          <w:szCs w:val="20"/>
        </w:rPr>
        <w:t>CWWN, t. 17, “</w:t>
      </w:r>
      <w:proofErr w:type="spellStart"/>
      <w:r>
        <w:rPr>
          <w:rFonts w:ascii="Arial" w:eastAsia="Arial" w:hAnsi="Arial" w:cs="Arial"/>
          <w:i/>
          <w:iCs/>
          <w:sz w:val="20"/>
          <w:szCs w:val="20"/>
        </w:rPr>
        <w:t>Scriptural</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Messages</w:t>
      </w:r>
      <w:proofErr w:type="spellEnd"/>
      <w:r>
        <w:rPr>
          <w:rFonts w:ascii="Arial" w:eastAsia="Arial" w:hAnsi="Arial" w:cs="Arial"/>
          <w:i/>
          <w:iCs/>
          <w:sz w:val="20"/>
          <w:szCs w:val="20"/>
        </w:rPr>
        <w:t>”, núm</w:t>
      </w:r>
      <w:r>
        <w:rPr>
          <w:rFonts w:ascii="Arial" w:eastAsia="Arial" w:hAnsi="Arial" w:cs="Arial"/>
          <w:sz w:val="20"/>
          <w:szCs w:val="20"/>
        </w:rPr>
        <w:t>. 22</w:t>
      </w:r>
    </w:p>
    <w:p w:rsidR="00A034EF" w:rsidRDefault="00A034EF">
      <w:pPr>
        <w:pStyle w:val="normal0"/>
        <w:shd w:val="clear" w:color="auto" w:fill="FFFFFF"/>
        <w:spacing w:after="160" w:line="288" w:lineRule="auto"/>
        <w:rPr>
          <w:rFonts w:ascii="Arial" w:eastAsia="Arial" w:hAnsi="Arial" w:cs="Arial"/>
          <w:color w:val="000000"/>
          <w:sz w:val="20"/>
          <w:szCs w:val="20"/>
        </w:rPr>
      </w:pPr>
    </w:p>
    <w:p w:rsidR="000A0E2F" w:rsidRDefault="00A034EF">
      <w:pPr>
        <w:pStyle w:val="normal0"/>
        <w:pBdr>
          <w:top w:val="single" w:sz="6" w:space="1"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sz w:val="20"/>
          <w:szCs w:val="20"/>
        </w:rPr>
        <w:t>Mayo 07</w:t>
      </w:r>
      <w:r>
        <w:rPr>
          <w:rFonts w:ascii="Arial" w:eastAsia="Arial" w:hAnsi="Arial" w:cs="Arial"/>
          <w:b/>
          <w:bCs/>
          <w:color w:val="000000"/>
          <w:sz w:val="20"/>
          <w:szCs w:val="20"/>
        </w:rPr>
        <w:t xml:space="preserve"> </w:t>
      </w:r>
      <w:proofErr w:type="gramStart"/>
      <w:r>
        <w:rPr>
          <w:rFonts w:ascii="Arial" w:eastAsia="Arial" w:hAnsi="Arial" w:cs="Arial"/>
          <w:b/>
          <w:bCs/>
          <w:color w:val="000000"/>
          <w:sz w:val="20"/>
          <w:szCs w:val="20"/>
        </w:rPr>
        <w:t>Jueves</w:t>
      </w:r>
      <w:proofErr w:type="gramEnd"/>
    </w:p>
    <w:p w:rsidR="000A0E2F" w:rsidRDefault="00A034EF">
      <w:pPr>
        <w:pStyle w:val="normal0"/>
        <w:spacing w:before="20" w:after="2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 xml:space="preserve">Versículos relacionados </w:t>
      </w:r>
    </w:p>
    <w:p w:rsidR="000A0E2F" w:rsidRDefault="000A0E2F">
      <w:pPr>
        <w:pStyle w:val="normal0"/>
        <w:spacing w:before="20" w:after="20"/>
        <w:jc w:val="center"/>
        <w:rPr>
          <w:rFonts w:ascii="Arial" w:eastAsia="Arial" w:hAnsi="Arial" w:cs="Arial"/>
          <w:color w:val="000000"/>
          <w:sz w:val="10"/>
          <w:szCs w:val="10"/>
          <w:u w:val="single"/>
        </w:rPr>
      </w:pP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Apocalipsis 2:1, 7</w:t>
      </w:r>
      <w:r>
        <w:rPr>
          <w:rFonts w:ascii="Arial" w:eastAsia="Arial" w:hAnsi="Arial" w:cs="Arial"/>
          <w:b/>
          <w:bCs/>
          <w:sz w:val="20"/>
          <w:szCs w:val="20"/>
        </w:rPr>
        <w:br/>
        <w:t>1</w:t>
      </w:r>
      <w:r>
        <w:rPr>
          <w:rFonts w:ascii="Arial" w:eastAsia="Arial" w:hAnsi="Arial" w:cs="Arial"/>
          <w:sz w:val="20"/>
          <w:szCs w:val="20"/>
        </w:rPr>
        <w:t xml:space="preserve"> Escribe al mensajero de la iglesia en Éfeso: El que tiene las siete estrellas en Su diestra, el que anda en medio de los siete candeleros de oro, dice esto:</w:t>
      </w:r>
      <w:r>
        <w:rPr>
          <w:rFonts w:ascii="Arial" w:eastAsia="Arial" w:hAnsi="Arial" w:cs="Arial"/>
          <w:sz w:val="20"/>
          <w:szCs w:val="20"/>
        </w:rPr>
        <w:br/>
      </w:r>
      <w:r>
        <w:rPr>
          <w:rFonts w:ascii="Arial" w:eastAsia="Arial" w:hAnsi="Arial" w:cs="Arial"/>
          <w:b/>
          <w:bCs/>
          <w:sz w:val="20"/>
          <w:szCs w:val="20"/>
        </w:rPr>
        <w:t>7</w:t>
      </w:r>
      <w:r>
        <w:rPr>
          <w:rFonts w:ascii="Arial" w:eastAsia="Arial" w:hAnsi="Arial" w:cs="Arial"/>
          <w:sz w:val="20"/>
          <w:szCs w:val="20"/>
        </w:rPr>
        <w:t xml:space="preserve"> El que tiene oído, oiga lo que el Espíritu dice a las iglesias. Al que venza, le daré a comer de</w:t>
      </w:r>
      <w:r>
        <w:rPr>
          <w:rFonts w:ascii="Arial" w:eastAsia="Arial" w:hAnsi="Arial" w:cs="Arial"/>
          <w:sz w:val="20"/>
          <w:szCs w:val="20"/>
        </w:rPr>
        <w:t>l árbol de la vida, el cual está en el Paraíso de Dios.</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Apocalipsis 3:18, 20</w:t>
      </w:r>
      <w:r>
        <w:rPr>
          <w:rFonts w:ascii="Arial" w:eastAsia="Arial" w:hAnsi="Arial" w:cs="Arial"/>
          <w:b/>
          <w:bCs/>
          <w:sz w:val="20"/>
          <w:szCs w:val="20"/>
        </w:rPr>
        <w:br/>
        <w:t>18</w:t>
      </w:r>
      <w:r>
        <w:rPr>
          <w:rFonts w:ascii="Arial" w:eastAsia="Arial" w:hAnsi="Arial" w:cs="Arial"/>
          <w:sz w:val="20"/>
          <w:szCs w:val="20"/>
        </w:rPr>
        <w:t xml:space="preserve"> Yo te aconsejo que de Mí compres oro refinado en fuego, para que seas </w:t>
      </w:r>
      <w:proofErr w:type="spellStart"/>
      <w:r>
        <w:rPr>
          <w:rFonts w:ascii="Arial" w:eastAsia="Arial" w:hAnsi="Arial" w:cs="Arial"/>
          <w:sz w:val="20"/>
          <w:szCs w:val="20"/>
        </w:rPr>
        <w:t>rico</w:t>
      </w:r>
      <w:proofErr w:type="gramStart"/>
      <w:r>
        <w:rPr>
          <w:rFonts w:ascii="Arial" w:eastAsia="Arial" w:hAnsi="Arial" w:cs="Arial"/>
          <w:sz w:val="20"/>
          <w:szCs w:val="20"/>
        </w:rPr>
        <w:t>;y</w:t>
      </w:r>
      <w:proofErr w:type="spellEnd"/>
      <w:proofErr w:type="gramEnd"/>
      <w:r>
        <w:rPr>
          <w:rFonts w:ascii="Arial" w:eastAsia="Arial" w:hAnsi="Arial" w:cs="Arial"/>
          <w:sz w:val="20"/>
          <w:szCs w:val="20"/>
        </w:rPr>
        <w:t xml:space="preserve"> vestiduras blancas, para que te vistas y no se manifieste la vergüenza de tu desnudez; y colirio co</w:t>
      </w:r>
      <w:r>
        <w:rPr>
          <w:rFonts w:ascii="Arial" w:eastAsia="Arial" w:hAnsi="Arial" w:cs="Arial"/>
          <w:sz w:val="20"/>
          <w:szCs w:val="20"/>
        </w:rPr>
        <w:t>n que ungir tus ojos, para que veas.</w:t>
      </w:r>
      <w:r>
        <w:rPr>
          <w:rFonts w:ascii="Arial" w:eastAsia="Arial" w:hAnsi="Arial" w:cs="Arial"/>
          <w:sz w:val="20"/>
          <w:szCs w:val="20"/>
        </w:rPr>
        <w:br/>
      </w:r>
      <w:r>
        <w:rPr>
          <w:rFonts w:ascii="Arial" w:eastAsia="Arial" w:hAnsi="Arial" w:cs="Arial"/>
          <w:b/>
          <w:bCs/>
          <w:sz w:val="20"/>
          <w:szCs w:val="20"/>
        </w:rPr>
        <w:t>20</w:t>
      </w:r>
      <w:r>
        <w:rPr>
          <w:rFonts w:ascii="Arial" w:eastAsia="Arial" w:hAnsi="Arial" w:cs="Arial"/>
          <w:sz w:val="20"/>
          <w:szCs w:val="20"/>
        </w:rPr>
        <w:t xml:space="preserve"> He aquí, Yo estoy a la puerta y llamo; si alguno oye Mi voz y abre la puerta, entraré a él, y cenaré con él, y él conmigo.</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Isaías 55:1</w:t>
      </w:r>
      <w:r>
        <w:rPr>
          <w:rFonts w:ascii="Arial" w:eastAsia="Arial" w:hAnsi="Arial" w:cs="Arial"/>
          <w:b/>
          <w:bCs/>
          <w:sz w:val="20"/>
          <w:szCs w:val="20"/>
        </w:rPr>
        <w:br/>
        <w:t>1</w:t>
      </w:r>
      <w:r>
        <w:rPr>
          <w:rFonts w:ascii="Arial" w:eastAsia="Arial" w:hAnsi="Arial" w:cs="Arial"/>
          <w:sz w:val="20"/>
          <w:szCs w:val="20"/>
        </w:rPr>
        <w:t xml:space="preserve"> ¡</w:t>
      </w:r>
      <w:proofErr w:type="spellStart"/>
      <w:r>
        <w:rPr>
          <w:rFonts w:ascii="Arial" w:eastAsia="Arial" w:hAnsi="Arial" w:cs="Arial"/>
          <w:sz w:val="20"/>
          <w:szCs w:val="20"/>
        </w:rPr>
        <w:t>Ea</w:t>
      </w:r>
      <w:proofErr w:type="spellEnd"/>
      <w:r>
        <w:rPr>
          <w:rFonts w:ascii="Arial" w:eastAsia="Arial" w:hAnsi="Arial" w:cs="Arial"/>
          <w:sz w:val="20"/>
          <w:szCs w:val="20"/>
        </w:rPr>
        <w:t>! Todos los sedientos, venid a las aguas; / y los que no tenéis dinero, / ve</w:t>
      </w:r>
      <w:r>
        <w:rPr>
          <w:rFonts w:ascii="Arial" w:eastAsia="Arial" w:hAnsi="Arial" w:cs="Arial"/>
          <w:sz w:val="20"/>
          <w:szCs w:val="20"/>
        </w:rPr>
        <w:t>nid, comprad y comed; / sí, venid, comprad vino y leche / sin dinero y sin precio.</w:t>
      </w:r>
    </w:p>
    <w:p w:rsidR="000A0E2F" w:rsidRDefault="000A0E2F">
      <w:pPr>
        <w:pStyle w:val="normal0"/>
        <w:shd w:val="clear" w:color="auto" w:fill="FFFFFF"/>
        <w:spacing w:before="40" w:after="240" w:line="276" w:lineRule="auto"/>
        <w:ind w:right="160"/>
        <w:rPr>
          <w:rFonts w:ascii="Arial" w:eastAsia="Arial" w:hAnsi="Arial" w:cs="Arial"/>
          <w:sz w:val="20"/>
          <w:szCs w:val="20"/>
        </w:rPr>
      </w:pPr>
      <w:hyperlink r:id="rId7">
        <w:r w:rsidR="00A034EF">
          <w:rPr>
            <w:rFonts w:ascii="Arial" w:eastAsia="Arial" w:hAnsi="Arial" w:cs="Arial"/>
            <w:b/>
            <w:bCs/>
            <w:sz w:val="20"/>
            <w:szCs w:val="20"/>
          </w:rPr>
          <w:t>Juan 14</w:t>
        </w:r>
      </w:hyperlink>
      <w:hyperlink r:id="rId8" w:anchor="Joh14">
        <w:r w:rsidR="00A034EF">
          <w:rPr>
            <w:rFonts w:ascii="Arial" w:eastAsia="Arial" w:hAnsi="Arial" w:cs="Arial"/>
            <w:b/>
            <w:bCs/>
            <w:sz w:val="20"/>
            <w:szCs w:val="20"/>
          </w:rPr>
          <w:t>:21</w:t>
        </w:r>
      </w:hyperlink>
      <w:r w:rsidR="00A034EF">
        <w:rPr>
          <w:rFonts w:ascii="Arial" w:eastAsia="Arial" w:hAnsi="Arial" w:cs="Arial"/>
          <w:b/>
          <w:bCs/>
          <w:sz w:val="20"/>
          <w:szCs w:val="20"/>
        </w:rPr>
        <w:t xml:space="preserve"> </w:t>
      </w:r>
      <w:r w:rsidR="00A034EF">
        <w:rPr>
          <w:rFonts w:ascii="Arial" w:eastAsia="Arial" w:hAnsi="Arial" w:cs="Arial"/>
          <w:sz w:val="20"/>
          <w:szCs w:val="20"/>
        </w:rPr>
        <w:t>El que tiene Mis manda</w:t>
      </w:r>
      <w:r w:rsidR="00A034EF">
        <w:rPr>
          <w:rFonts w:ascii="Arial" w:eastAsia="Arial" w:hAnsi="Arial" w:cs="Arial"/>
          <w:sz w:val="20"/>
          <w:szCs w:val="20"/>
        </w:rPr>
        <w:t>mientos, y los guarda, ése es el que me ama; y el que me ama, será amado por Mi Padre, y Yo le amaré, y me manifestaré a él.</w:t>
      </w:r>
    </w:p>
    <w:p w:rsidR="000A0E2F" w:rsidRDefault="00A034EF">
      <w:pPr>
        <w:pStyle w:val="normal0"/>
        <w:shd w:val="clear" w:color="auto" w:fill="FFFFFF"/>
        <w:spacing w:before="40" w:after="240" w:line="276" w:lineRule="auto"/>
        <w:ind w:right="160"/>
        <w:rPr>
          <w:rFonts w:ascii="Arial" w:eastAsia="Arial" w:hAnsi="Arial" w:cs="Arial"/>
          <w:sz w:val="20"/>
          <w:szCs w:val="20"/>
        </w:rPr>
      </w:pPr>
      <w:r>
        <w:rPr>
          <w:rFonts w:ascii="Arial" w:eastAsia="Arial" w:hAnsi="Arial" w:cs="Arial"/>
          <w:b/>
          <w:bCs/>
          <w:sz w:val="20"/>
          <w:szCs w:val="20"/>
        </w:rPr>
        <w:t>Juan</w:t>
      </w:r>
      <w:hyperlink r:id="rId9">
        <w:r>
          <w:rPr>
            <w:rFonts w:ascii="Arial" w:eastAsia="Arial" w:hAnsi="Arial" w:cs="Arial"/>
            <w:b/>
            <w:bCs/>
            <w:sz w:val="20"/>
            <w:szCs w:val="20"/>
          </w:rPr>
          <w:t xml:space="preserve"> 14</w:t>
        </w:r>
      </w:hyperlink>
      <w:hyperlink r:id="rId10" w:anchor="Joh14">
        <w:r>
          <w:rPr>
            <w:rFonts w:ascii="Arial" w:eastAsia="Arial" w:hAnsi="Arial" w:cs="Arial"/>
            <w:b/>
            <w:bCs/>
            <w:sz w:val="20"/>
            <w:szCs w:val="20"/>
          </w:rPr>
          <w:t>:22</w:t>
        </w:r>
      </w:hyperlink>
      <w:r>
        <w:rPr>
          <w:rFonts w:ascii="Arial" w:eastAsia="Arial" w:hAnsi="Arial" w:cs="Arial"/>
          <w:b/>
          <w:bCs/>
          <w:sz w:val="20"/>
          <w:szCs w:val="20"/>
        </w:rPr>
        <w:t xml:space="preserve"> </w:t>
      </w:r>
      <w:r>
        <w:rPr>
          <w:rFonts w:ascii="Arial" w:eastAsia="Arial" w:hAnsi="Arial" w:cs="Arial"/>
          <w:sz w:val="20"/>
          <w:szCs w:val="20"/>
        </w:rPr>
        <w:t>Le dijo Judas (no el Iscariote): Señor, ¿cómo es que te manifestarás a nosotros, y no al mundo?</w:t>
      </w:r>
    </w:p>
    <w:p w:rsidR="000A0E2F" w:rsidRDefault="00A034EF">
      <w:pPr>
        <w:pStyle w:val="normal0"/>
        <w:pBdr>
          <w:top w:val="nil"/>
          <w:left w:val="nil"/>
          <w:bottom w:val="nil"/>
          <w:right w:val="nil"/>
          <w:between w:val="nil"/>
        </w:pBdr>
        <w:spacing w:before="60" w:after="60"/>
        <w:ind w:left="720" w:firstLine="720"/>
        <w:rPr>
          <w:rFonts w:ascii="Arial" w:eastAsia="Arial" w:hAnsi="Arial" w:cs="Arial"/>
          <w:sz w:val="20"/>
          <w:szCs w:val="20"/>
        </w:rPr>
      </w:pPr>
      <w:r>
        <w:rPr>
          <w:rFonts w:ascii="Arial" w:eastAsia="Arial" w:hAnsi="Arial" w:cs="Arial"/>
          <w:b/>
          <w:bCs/>
          <w:i/>
          <w:iCs/>
          <w:color w:val="000000"/>
          <w:sz w:val="20"/>
          <w:szCs w:val="20"/>
          <w:u w:val="single"/>
        </w:rPr>
        <w:t>Lectura relacionada</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Cristo, como Sumo Sacerdote, se ocupa de las iglesias —los candeleros— en Su divinidad con Su amor divino, representado por el cinto de oro que ciñe Su pecho, para nutrir a las iglesias (Ap. 1:13b). Cristo no sólo es humano, sino también divino. Él es el H</w:t>
      </w:r>
      <w:r>
        <w:rPr>
          <w:rFonts w:ascii="Arial" w:eastAsia="Arial" w:hAnsi="Arial" w:cs="Arial"/>
          <w:sz w:val="20"/>
          <w:szCs w:val="20"/>
        </w:rPr>
        <w:t>ijo del Hombre que lleva un cinto de oro, que representa Su divinidad como Su energía divina. Su divinidad como energía divina nutre a las iglesias de muchas maneras.</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Por una parte, Él despabila las lámparas de la iglesia, cercenando las malas acciones, l</w:t>
      </w:r>
      <w:r>
        <w:rPr>
          <w:rFonts w:ascii="Arial" w:eastAsia="Arial" w:hAnsi="Arial" w:cs="Arial"/>
          <w:sz w:val="20"/>
          <w:szCs w:val="20"/>
        </w:rPr>
        <w:t>as fallas, los fracasos y los defectos mencionados en las siete epístolas dirigidas a las siete iglesias. Cristo en Su humanidad hace la mejor obra de despabilar para cuidar con ternura a las iglesias. Por otra parte, en cada una de estas siete epístolas v</w:t>
      </w:r>
      <w:r>
        <w:rPr>
          <w:rFonts w:ascii="Arial" w:eastAsia="Arial" w:hAnsi="Arial" w:cs="Arial"/>
          <w:sz w:val="20"/>
          <w:szCs w:val="20"/>
        </w:rPr>
        <w:t>emos que Cristo nutre. (</w:t>
      </w:r>
      <w:r>
        <w:rPr>
          <w:rFonts w:ascii="Arial" w:eastAsia="Arial" w:hAnsi="Arial" w:cs="Arial"/>
          <w:i/>
          <w:iCs/>
          <w:sz w:val="20"/>
          <w:szCs w:val="20"/>
        </w:rPr>
        <w:t>Los grupos vitales, 2</w:t>
      </w:r>
      <w:proofErr w:type="gramStart"/>
      <w:r>
        <w:rPr>
          <w:rFonts w:ascii="Arial" w:eastAsia="Arial" w:hAnsi="Arial" w:cs="Arial"/>
          <w:i/>
          <w:iCs/>
          <w:sz w:val="20"/>
          <w:szCs w:val="20"/>
        </w:rPr>
        <w:t>.ª</w:t>
      </w:r>
      <w:proofErr w:type="gramEnd"/>
      <w:r>
        <w:rPr>
          <w:rFonts w:ascii="Arial" w:eastAsia="Arial" w:hAnsi="Arial" w:cs="Arial"/>
          <w:i/>
          <w:iCs/>
          <w:sz w:val="20"/>
          <w:szCs w:val="20"/>
        </w:rPr>
        <w:t xml:space="preserve"> ed</w:t>
      </w:r>
      <w:r>
        <w:rPr>
          <w:rFonts w:ascii="Arial" w:eastAsia="Arial" w:hAnsi="Arial" w:cs="Arial"/>
          <w:sz w:val="20"/>
          <w:szCs w:val="20"/>
        </w:rPr>
        <w:t>., pág. 120)</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Podemos decir que [Apocalipsis 2:7 es una] </w:t>
      </w:r>
      <w:proofErr w:type="gramStart"/>
      <w:r>
        <w:rPr>
          <w:rFonts w:ascii="Arial" w:eastAsia="Arial" w:hAnsi="Arial" w:cs="Arial"/>
          <w:sz w:val="20"/>
          <w:szCs w:val="20"/>
        </w:rPr>
        <w:t>profecía</w:t>
      </w:r>
      <w:proofErr w:type="gramEnd"/>
      <w:r>
        <w:rPr>
          <w:rFonts w:ascii="Arial" w:eastAsia="Arial" w:hAnsi="Arial" w:cs="Arial"/>
          <w:sz w:val="20"/>
          <w:szCs w:val="20"/>
        </w:rPr>
        <w:t xml:space="preserve"> que se refiere a la era del reino, en la cual los vencedores disfrutarán a Cristo como árbol de la vida en el Paraíso de Dios. Pero si hoy n</w:t>
      </w:r>
      <w:r>
        <w:rPr>
          <w:rFonts w:ascii="Arial" w:eastAsia="Arial" w:hAnsi="Arial" w:cs="Arial"/>
          <w:sz w:val="20"/>
          <w:szCs w:val="20"/>
        </w:rPr>
        <w:t xml:space="preserve">o disfrutamos a Cristo como árbol de la vida en la vida de iglesia, ciertamente no participaremos del árbol de la vida en la era del </w:t>
      </w:r>
      <w:proofErr w:type="gramStart"/>
      <w:r>
        <w:rPr>
          <w:rFonts w:ascii="Arial" w:eastAsia="Arial" w:hAnsi="Arial" w:cs="Arial"/>
          <w:sz w:val="20"/>
          <w:szCs w:val="20"/>
        </w:rPr>
        <w:t>reino ...</w:t>
      </w:r>
      <w:proofErr w:type="gramEnd"/>
      <w:r>
        <w:rPr>
          <w:rFonts w:ascii="Arial" w:eastAsia="Arial" w:hAnsi="Arial" w:cs="Arial"/>
          <w:sz w:val="20"/>
          <w:szCs w:val="20"/>
        </w:rPr>
        <w:t xml:space="preserve"> Si no como a Cristo aquí hoy en día, no lo comeré en la era del reino.</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En la séptima epístola el Señor aconseja </w:t>
      </w:r>
      <w:r>
        <w:rPr>
          <w:rFonts w:ascii="Arial" w:eastAsia="Arial" w:hAnsi="Arial" w:cs="Arial"/>
          <w:sz w:val="20"/>
          <w:szCs w:val="20"/>
        </w:rPr>
        <w:t xml:space="preserve">a la iglesia en </w:t>
      </w:r>
      <w:proofErr w:type="spellStart"/>
      <w:r>
        <w:rPr>
          <w:rFonts w:ascii="Arial" w:eastAsia="Arial" w:hAnsi="Arial" w:cs="Arial"/>
          <w:sz w:val="20"/>
          <w:szCs w:val="20"/>
        </w:rPr>
        <w:t>Laodicea</w:t>
      </w:r>
      <w:proofErr w:type="spellEnd"/>
      <w:r>
        <w:rPr>
          <w:rFonts w:ascii="Arial" w:eastAsia="Arial" w:hAnsi="Arial" w:cs="Arial"/>
          <w:sz w:val="20"/>
          <w:szCs w:val="20"/>
        </w:rPr>
        <w:t xml:space="preserve"> comprar oro, vestiduras blancas y colirio para ser salvos de haberse degradado en la tibieza (3:18). Él promete cenar con los que le abran la puerta (v. 20). Podemos ver que esto describe al Cristo que nutre en Su divinidad ejercid</w:t>
      </w:r>
      <w:r>
        <w:rPr>
          <w:rFonts w:ascii="Arial" w:eastAsia="Arial" w:hAnsi="Arial" w:cs="Arial"/>
          <w:sz w:val="20"/>
          <w:szCs w:val="20"/>
        </w:rPr>
        <w:t>a por Su amor y con Su amor</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El hecho de que Él nutra a las iglesias en Su divinidad tiene como fin que las iglesias crezcan y </w:t>
      </w:r>
      <w:r>
        <w:rPr>
          <w:rFonts w:ascii="Arial" w:eastAsia="Arial" w:hAnsi="Arial" w:cs="Arial"/>
          <w:sz w:val="20"/>
          <w:szCs w:val="20"/>
        </w:rPr>
        <w:lastRenderedPageBreak/>
        <w:t>maduren en Su vida divina y lleguen a ser los vencedores en Su intensificación séptuple.</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Nuestro Cristo hoy es nuestro Sumo Sace</w:t>
      </w:r>
      <w:r>
        <w:rPr>
          <w:rFonts w:ascii="Arial" w:eastAsia="Arial" w:hAnsi="Arial" w:cs="Arial"/>
          <w:sz w:val="20"/>
          <w:szCs w:val="20"/>
        </w:rPr>
        <w:t>rdote. En Su humanidad Él fácilmente se compadece de nuestras debilidades. Él se compadece de nuestras debilidades porque Él fue tentado en todo igual que nosotros. Él nos cuida con ternura en Su humanidad. Mientras tanto, nos nutre en Su divinidad con tod</w:t>
      </w:r>
      <w:r>
        <w:rPr>
          <w:rFonts w:ascii="Arial" w:eastAsia="Arial" w:hAnsi="Arial" w:cs="Arial"/>
          <w:sz w:val="20"/>
          <w:szCs w:val="20"/>
        </w:rPr>
        <w:t xml:space="preserve">os los aspectos positivos de Su persona revelados en las siete epístolas a las siete iglesias en Apocalipsis 2 y </w:t>
      </w:r>
      <w:proofErr w:type="gramStart"/>
      <w:r>
        <w:rPr>
          <w:rFonts w:ascii="Arial" w:eastAsia="Arial" w:hAnsi="Arial" w:cs="Arial"/>
          <w:sz w:val="20"/>
          <w:szCs w:val="20"/>
        </w:rPr>
        <w:t>3 ...</w:t>
      </w:r>
      <w:proofErr w:type="gramEnd"/>
      <w:r>
        <w:rPr>
          <w:rFonts w:ascii="Arial" w:eastAsia="Arial" w:hAnsi="Arial" w:cs="Arial"/>
          <w:sz w:val="20"/>
          <w:szCs w:val="20"/>
        </w:rPr>
        <w:t xml:space="preserve"> En Su humanidad, Él nos cuida con ternura para hacernos apropiados a fin de que nos sintamos felices, complacidos y cómodos. En Su divini</w:t>
      </w:r>
      <w:r>
        <w:rPr>
          <w:rFonts w:ascii="Arial" w:eastAsia="Arial" w:hAnsi="Arial" w:cs="Arial"/>
          <w:sz w:val="20"/>
          <w:szCs w:val="20"/>
        </w:rPr>
        <w:t>dad, Él nos nutre a fin de que crezcamos y maduremos en la vida divina para llegar a ser los vencedores que llevan a cabo Su economía eterna. (Los grupos vitales, 2</w:t>
      </w:r>
      <w:proofErr w:type="gramStart"/>
      <w:r>
        <w:rPr>
          <w:rFonts w:ascii="Arial" w:eastAsia="Arial" w:hAnsi="Arial" w:cs="Arial"/>
          <w:sz w:val="20"/>
          <w:szCs w:val="20"/>
        </w:rPr>
        <w:t>.ª</w:t>
      </w:r>
      <w:proofErr w:type="gramEnd"/>
      <w:r>
        <w:rPr>
          <w:rFonts w:ascii="Arial" w:eastAsia="Arial" w:hAnsi="Arial" w:cs="Arial"/>
          <w:sz w:val="20"/>
          <w:szCs w:val="20"/>
        </w:rPr>
        <w:t xml:space="preserve"> ed., págs. 120-122)</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Así como un niño es confortado por la presencia de su madre, nosotro</w:t>
      </w:r>
      <w:r>
        <w:rPr>
          <w:rFonts w:ascii="Arial" w:eastAsia="Arial" w:hAnsi="Arial" w:cs="Arial"/>
          <w:sz w:val="20"/>
          <w:szCs w:val="20"/>
        </w:rPr>
        <w:t xml:space="preserve">s somos confortados por la presencia del </w:t>
      </w:r>
      <w:proofErr w:type="gramStart"/>
      <w:r>
        <w:rPr>
          <w:rFonts w:ascii="Arial" w:eastAsia="Arial" w:hAnsi="Arial" w:cs="Arial"/>
          <w:sz w:val="20"/>
          <w:szCs w:val="20"/>
        </w:rPr>
        <w:t>Señor ...</w:t>
      </w:r>
      <w:proofErr w:type="gramEnd"/>
      <w:r>
        <w:rPr>
          <w:rFonts w:ascii="Arial" w:eastAsia="Arial" w:hAnsi="Arial" w:cs="Arial"/>
          <w:sz w:val="20"/>
          <w:szCs w:val="20"/>
        </w:rPr>
        <w:t xml:space="preserve"> La presencia del Señor produce una atmósfera de afecto y calor que cuida con ternura todo nuestro ser.</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No importa cuán agradable sea la comunión en nuestro hogar, la atmósfera no es tan tierna como la que</w:t>
      </w:r>
      <w:r>
        <w:rPr>
          <w:rFonts w:ascii="Arial" w:eastAsia="Arial" w:hAnsi="Arial" w:cs="Arial"/>
          <w:sz w:val="20"/>
          <w:szCs w:val="20"/>
        </w:rPr>
        <w:t xml:space="preserve"> reina en las reuniones [de la iglesia</w:t>
      </w:r>
      <w:proofErr w:type="gramStart"/>
      <w:r>
        <w:rPr>
          <w:rFonts w:ascii="Arial" w:eastAsia="Arial" w:hAnsi="Arial" w:cs="Arial"/>
          <w:sz w:val="20"/>
          <w:szCs w:val="20"/>
        </w:rPr>
        <w:t>] ...</w:t>
      </w:r>
      <w:proofErr w:type="gramEnd"/>
      <w:r>
        <w:rPr>
          <w:rFonts w:ascii="Arial" w:eastAsia="Arial" w:hAnsi="Arial" w:cs="Arial"/>
          <w:sz w:val="20"/>
          <w:szCs w:val="20"/>
        </w:rPr>
        <w:t xml:space="preserve"> Es por medio de esa atmósfera, producida por la presencia del Señor que se cierne, que Él cuida con ternura a la iglesia. Estar en este clima, en esta atmósfera, en este ambiente, nos trae reposo, consuelo, sanid</w:t>
      </w:r>
      <w:r>
        <w:rPr>
          <w:rFonts w:ascii="Arial" w:eastAsia="Arial" w:hAnsi="Arial" w:cs="Arial"/>
          <w:sz w:val="20"/>
          <w:szCs w:val="20"/>
        </w:rPr>
        <w:t xml:space="preserve">ad, limpieza y </w:t>
      </w:r>
      <w:proofErr w:type="gramStart"/>
      <w:r>
        <w:rPr>
          <w:rFonts w:ascii="Arial" w:eastAsia="Arial" w:hAnsi="Arial" w:cs="Arial"/>
          <w:sz w:val="20"/>
          <w:szCs w:val="20"/>
        </w:rPr>
        <w:t>ánimo ...</w:t>
      </w:r>
      <w:proofErr w:type="gramEnd"/>
      <w:r>
        <w:rPr>
          <w:rFonts w:ascii="Arial" w:eastAsia="Arial" w:hAnsi="Arial" w:cs="Arial"/>
          <w:sz w:val="20"/>
          <w:szCs w:val="20"/>
        </w:rPr>
        <w:t xml:space="preserve"> Por esta razón no quisiera perderme ni una sola reunión de la iglesia.</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La alimentación y el cuidado tierno van juntos. Mediante la alimentación disfrutamos interiormente del suministro de vida, y mediante el cuidado tierno experim</w:t>
      </w:r>
      <w:r>
        <w:rPr>
          <w:rFonts w:ascii="Arial" w:eastAsia="Arial" w:hAnsi="Arial" w:cs="Arial"/>
          <w:sz w:val="20"/>
          <w:szCs w:val="20"/>
        </w:rPr>
        <w:t xml:space="preserve">entamos exteriormente una atmósfera </w:t>
      </w:r>
      <w:r>
        <w:rPr>
          <w:rFonts w:ascii="Arial" w:eastAsia="Arial" w:hAnsi="Arial" w:cs="Arial"/>
          <w:sz w:val="20"/>
          <w:szCs w:val="20"/>
        </w:rPr>
        <w:lastRenderedPageBreak/>
        <w:t>apacible y reconfortante. Cada vez que nos encontramos en un ambiente donde recibimos un cuidado tierno, podemos absorber cada una de las palabras del ministerio. Esto indica que bajo el cuidado tierno recibimos la nutri</w:t>
      </w:r>
      <w:r>
        <w:rPr>
          <w:rFonts w:ascii="Arial" w:eastAsia="Arial" w:hAnsi="Arial" w:cs="Arial"/>
          <w:sz w:val="20"/>
          <w:szCs w:val="20"/>
        </w:rPr>
        <w:t>ción. (Estudio-vida de Efesios, págs. 455-456)</w:t>
      </w:r>
    </w:p>
    <w:p w:rsidR="000A0E2F" w:rsidRDefault="00A034EF">
      <w:pPr>
        <w:pStyle w:val="normal0"/>
        <w:shd w:val="clear" w:color="auto" w:fill="FFFFFF"/>
        <w:spacing w:after="160" w:line="288" w:lineRule="auto"/>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b/>
          <w:bCs/>
          <w:sz w:val="20"/>
          <w:szCs w:val="20"/>
        </w:rPr>
        <w:t>Lectura adicional</w:t>
      </w:r>
      <w:r>
        <w:rPr>
          <w:rFonts w:ascii="Arial" w:eastAsia="Arial" w:hAnsi="Arial" w:cs="Arial"/>
          <w:sz w:val="20"/>
          <w:szCs w:val="20"/>
        </w:rPr>
        <w:t xml:space="preserve">: </w:t>
      </w:r>
      <w:r>
        <w:rPr>
          <w:rFonts w:ascii="Arial" w:eastAsia="Arial" w:hAnsi="Arial" w:cs="Arial"/>
          <w:i/>
          <w:iCs/>
          <w:sz w:val="20"/>
          <w:szCs w:val="20"/>
        </w:rPr>
        <w:t xml:space="preserve">Estudio-vida de Efesios, mensaje </w:t>
      </w:r>
      <w:r>
        <w:rPr>
          <w:rFonts w:ascii="Arial" w:eastAsia="Arial" w:hAnsi="Arial" w:cs="Arial"/>
          <w:sz w:val="20"/>
          <w:szCs w:val="20"/>
        </w:rPr>
        <w:t>53</w:t>
      </w:r>
    </w:p>
    <w:p w:rsidR="000A0E2F" w:rsidRDefault="00A034EF">
      <w:pPr>
        <w:pStyle w:val="normal0"/>
        <w:pBdr>
          <w:top w:val="single" w:sz="6" w:space="1"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color w:val="000000"/>
          <w:sz w:val="20"/>
          <w:szCs w:val="20"/>
        </w:rPr>
        <w:t xml:space="preserve">Mayo </w:t>
      </w:r>
      <w:r>
        <w:rPr>
          <w:rFonts w:ascii="Arial" w:eastAsia="Arial" w:hAnsi="Arial" w:cs="Arial"/>
          <w:b/>
          <w:bCs/>
          <w:sz w:val="20"/>
          <w:szCs w:val="20"/>
        </w:rPr>
        <w:t>08</w:t>
      </w:r>
      <w:r>
        <w:rPr>
          <w:rFonts w:ascii="Arial" w:eastAsia="Arial" w:hAnsi="Arial" w:cs="Arial"/>
          <w:b/>
          <w:bCs/>
          <w:color w:val="000000"/>
          <w:sz w:val="20"/>
          <w:szCs w:val="20"/>
        </w:rPr>
        <w:t xml:space="preserve"> </w:t>
      </w:r>
      <w:proofErr w:type="gramStart"/>
      <w:r>
        <w:rPr>
          <w:rFonts w:ascii="Arial" w:eastAsia="Arial" w:hAnsi="Arial" w:cs="Arial"/>
          <w:b/>
          <w:bCs/>
          <w:color w:val="000000"/>
          <w:sz w:val="20"/>
          <w:szCs w:val="20"/>
        </w:rPr>
        <w:t>Viernes</w:t>
      </w:r>
      <w:proofErr w:type="gramEnd"/>
    </w:p>
    <w:p w:rsidR="000A0E2F" w:rsidRDefault="00A034EF">
      <w:pPr>
        <w:pStyle w:val="normal0"/>
        <w:spacing w:before="20" w:after="20"/>
        <w:jc w:val="center"/>
        <w:rPr>
          <w:rFonts w:ascii="Arial" w:eastAsia="Arial" w:hAnsi="Arial" w:cs="Arial"/>
          <w:b/>
          <w:bCs/>
          <w:i/>
          <w:iCs/>
          <w:color w:val="000000"/>
          <w:sz w:val="20"/>
          <w:szCs w:val="20"/>
          <w:u w:val="single"/>
        </w:rPr>
      </w:pPr>
      <w:bookmarkStart w:id="0" w:name="_heading=h.tq8zt2ipq4cn" w:colFirst="0" w:colLast="0"/>
      <w:bookmarkEnd w:id="0"/>
      <w:r>
        <w:rPr>
          <w:rFonts w:ascii="Arial" w:eastAsia="Arial" w:hAnsi="Arial" w:cs="Arial"/>
          <w:b/>
          <w:bCs/>
          <w:i/>
          <w:iCs/>
          <w:color w:val="000000"/>
          <w:sz w:val="20"/>
          <w:szCs w:val="20"/>
          <w:u w:val="single"/>
        </w:rPr>
        <w:t xml:space="preserve">Versículos relacionados </w:t>
      </w:r>
    </w:p>
    <w:p w:rsidR="000A0E2F" w:rsidRDefault="000A0E2F">
      <w:pPr>
        <w:pStyle w:val="normal0"/>
        <w:spacing w:before="20" w:after="20"/>
        <w:jc w:val="center"/>
        <w:rPr>
          <w:rFonts w:ascii="Arial" w:eastAsia="Arial" w:hAnsi="Arial" w:cs="Arial"/>
          <w:color w:val="000000"/>
          <w:sz w:val="10"/>
          <w:szCs w:val="10"/>
          <w:u w:val="single"/>
        </w:rPr>
      </w:pP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Apocalipsis 1:14, 15</w:t>
      </w:r>
      <w:r>
        <w:rPr>
          <w:rFonts w:ascii="Arial" w:eastAsia="Arial" w:hAnsi="Arial" w:cs="Arial"/>
          <w:b/>
          <w:bCs/>
          <w:sz w:val="20"/>
          <w:szCs w:val="20"/>
        </w:rPr>
        <w:br/>
        <w:t>14</w:t>
      </w:r>
      <w:r>
        <w:rPr>
          <w:rFonts w:ascii="Arial" w:eastAsia="Arial" w:hAnsi="Arial" w:cs="Arial"/>
          <w:sz w:val="20"/>
          <w:szCs w:val="20"/>
        </w:rPr>
        <w:t xml:space="preserve"> Su cabeza y Sus cabellos eran blancos como blanca lana, como nieve; Sus ojos como llama de fuego;</w:t>
      </w:r>
      <w:r>
        <w:rPr>
          <w:rFonts w:ascii="Arial" w:eastAsia="Arial" w:hAnsi="Arial" w:cs="Arial"/>
          <w:sz w:val="20"/>
          <w:szCs w:val="20"/>
        </w:rPr>
        <w:br/>
      </w:r>
      <w:r>
        <w:rPr>
          <w:rFonts w:ascii="Arial" w:eastAsia="Arial" w:hAnsi="Arial" w:cs="Arial"/>
          <w:b/>
          <w:bCs/>
          <w:sz w:val="20"/>
          <w:szCs w:val="20"/>
        </w:rPr>
        <w:t>15</w:t>
      </w:r>
      <w:r>
        <w:rPr>
          <w:rFonts w:ascii="Arial" w:eastAsia="Arial" w:hAnsi="Arial" w:cs="Arial"/>
          <w:sz w:val="20"/>
          <w:szCs w:val="20"/>
        </w:rPr>
        <w:t xml:space="preserve"> y Sus pies semejantes al bronce reluciente, fundido en un horno; y Su voz como estruendo de muchas aguas.</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Ezequiel 43:2</w:t>
      </w:r>
      <w:r>
        <w:rPr>
          <w:rFonts w:ascii="Arial" w:eastAsia="Arial" w:hAnsi="Arial" w:cs="Arial"/>
          <w:b/>
          <w:bCs/>
          <w:sz w:val="20"/>
          <w:szCs w:val="20"/>
        </w:rPr>
        <w:br/>
        <w:t>2</w:t>
      </w:r>
      <w:r>
        <w:rPr>
          <w:rFonts w:ascii="Arial" w:eastAsia="Arial" w:hAnsi="Arial" w:cs="Arial"/>
          <w:sz w:val="20"/>
          <w:szCs w:val="20"/>
        </w:rPr>
        <w:t xml:space="preserve"> y he aquí, la gloria del Dios de</w:t>
      </w:r>
      <w:r>
        <w:rPr>
          <w:rFonts w:ascii="Arial" w:eastAsia="Arial" w:hAnsi="Arial" w:cs="Arial"/>
          <w:sz w:val="20"/>
          <w:szCs w:val="20"/>
        </w:rPr>
        <w:t xml:space="preserve"> Israel venía del camino que conduce al oriente, y Su voz era como el estruendo de muchas aguas, y la tierra se iluminó con Su gloria.</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rPr>
        <w:t>Daniel 7:9-10</w:t>
      </w:r>
      <w:r>
        <w:rPr>
          <w:rFonts w:ascii="Arial" w:eastAsia="Arial" w:hAnsi="Arial" w:cs="Arial"/>
          <w:b/>
          <w:bCs/>
          <w:sz w:val="20"/>
          <w:szCs w:val="20"/>
        </w:rPr>
        <w:br/>
        <w:t>9</w:t>
      </w:r>
      <w:r>
        <w:rPr>
          <w:rFonts w:ascii="Arial" w:eastAsia="Arial" w:hAnsi="Arial" w:cs="Arial"/>
          <w:sz w:val="20"/>
          <w:szCs w:val="20"/>
        </w:rPr>
        <w:t xml:space="preserve"> Estuve mirando / hasta que fueron puestos tronos, / y se sentó el Anciano de Días. / Su ropa era como nie</w:t>
      </w:r>
      <w:r>
        <w:rPr>
          <w:rFonts w:ascii="Arial" w:eastAsia="Arial" w:hAnsi="Arial" w:cs="Arial"/>
          <w:sz w:val="20"/>
          <w:szCs w:val="20"/>
        </w:rPr>
        <w:t>ve blanca; / y el cabello de Su cabeza como lana pura; / Su trono, llamas de fuego, / las ruedas del mismo, fuego ardiente.</w:t>
      </w:r>
      <w:r>
        <w:rPr>
          <w:rFonts w:ascii="Arial" w:eastAsia="Arial" w:hAnsi="Arial" w:cs="Arial"/>
          <w:sz w:val="20"/>
          <w:szCs w:val="20"/>
        </w:rPr>
        <w:br/>
      </w:r>
      <w:r>
        <w:rPr>
          <w:rFonts w:ascii="Arial" w:eastAsia="Arial" w:hAnsi="Arial" w:cs="Arial"/>
          <w:b/>
          <w:bCs/>
          <w:sz w:val="20"/>
          <w:szCs w:val="20"/>
        </w:rPr>
        <w:t>10</w:t>
      </w:r>
      <w:r>
        <w:rPr>
          <w:rFonts w:ascii="Arial" w:eastAsia="Arial" w:hAnsi="Arial" w:cs="Arial"/>
          <w:sz w:val="20"/>
          <w:szCs w:val="20"/>
        </w:rPr>
        <w:t xml:space="preserve"> Un río de fuego procedía / y salía de delante de Él. / Miles de miles le ministraban, / y miríadas de miríadas estaban de pie del</w:t>
      </w:r>
      <w:r>
        <w:rPr>
          <w:rFonts w:ascii="Arial" w:eastAsia="Arial" w:hAnsi="Arial" w:cs="Arial"/>
          <w:sz w:val="20"/>
          <w:szCs w:val="20"/>
        </w:rPr>
        <w:t>ante de Él. / El tribunal estaba sentado, / y los libros fueron abiertos.</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Apocalipsis 2:18-19</w:t>
      </w:r>
      <w:r>
        <w:rPr>
          <w:rFonts w:ascii="Arial" w:eastAsia="Arial" w:hAnsi="Arial" w:cs="Arial"/>
          <w:b/>
          <w:bCs/>
          <w:sz w:val="20"/>
          <w:szCs w:val="20"/>
        </w:rPr>
        <w:br/>
        <w:t>18</w:t>
      </w:r>
      <w:r>
        <w:rPr>
          <w:rFonts w:ascii="Arial" w:eastAsia="Arial" w:hAnsi="Arial" w:cs="Arial"/>
          <w:sz w:val="20"/>
          <w:szCs w:val="20"/>
        </w:rPr>
        <w:t xml:space="preserve"> Y escribe al mensajero de la iglesia en </w:t>
      </w:r>
      <w:proofErr w:type="spellStart"/>
      <w:r>
        <w:rPr>
          <w:rFonts w:ascii="Arial" w:eastAsia="Arial" w:hAnsi="Arial" w:cs="Arial"/>
          <w:sz w:val="20"/>
          <w:szCs w:val="20"/>
        </w:rPr>
        <w:t>Tiatira</w:t>
      </w:r>
      <w:proofErr w:type="spellEnd"/>
      <w:r>
        <w:rPr>
          <w:rFonts w:ascii="Arial" w:eastAsia="Arial" w:hAnsi="Arial" w:cs="Arial"/>
          <w:sz w:val="20"/>
          <w:szCs w:val="20"/>
        </w:rPr>
        <w:t>: El Hijo de Dios, el que tiene ojos como llama de fuego, y pies semejantes al bronce reluciente, dice esto:</w:t>
      </w:r>
      <w:r>
        <w:rPr>
          <w:rFonts w:ascii="Arial" w:eastAsia="Arial" w:hAnsi="Arial" w:cs="Arial"/>
          <w:sz w:val="20"/>
          <w:szCs w:val="20"/>
        </w:rPr>
        <w:br/>
      </w:r>
      <w:r>
        <w:rPr>
          <w:rFonts w:ascii="Arial" w:eastAsia="Arial" w:hAnsi="Arial" w:cs="Arial"/>
          <w:b/>
          <w:bCs/>
          <w:sz w:val="20"/>
          <w:szCs w:val="20"/>
        </w:rPr>
        <w:t>19</w:t>
      </w:r>
      <w:r>
        <w:rPr>
          <w:rFonts w:ascii="Arial" w:eastAsia="Arial" w:hAnsi="Arial" w:cs="Arial"/>
          <w:sz w:val="20"/>
          <w:szCs w:val="20"/>
        </w:rPr>
        <w:t xml:space="preserve"> </w:t>
      </w:r>
      <w:r>
        <w:rPr>
          <w:rFonts w:ascii="Arial" w:eastAsia="Arial" w:hAnsi="Arial" w:cs="Arial"/>
          <w:sz w:val="20"/>
          <w:szCs w:val="20"/>
        </w:rPr>
        <w:t>Yo conozco tus obras, y amor, y fe, y servicio, y tu perseverancia, y que tus obras postreras son más que las primeras.</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lastRenderedPageBreak/>
        <w:t>1 Corintios 3:13</w:t>
      </w:r>
      <w:r>
        <w:rPr>
          <w:rFonts w:ascii="Arial" w:eastAsia="Arial" w:hAnsi="Arial" w:cs="Arial"/>
          <w:b/>
          <w:bCs/>
          <w:sz w:val="20"/>
          <w:szCs w:val="20"/>
        </w:rPr>
        <w:br/>
        <w:t>13</w:t>
      </w:r>
      <w:r>
        <w:rPr>
          <w:rFonts w:ascii="Arial" w:eastAsia="Arial" w:hAnsi="Arial" w:cs="Arial"/>
          <w:sz w:val="20"/>
          <w:szCs w:val="20"/>
        </w:rPr>
        <w:t xml:space="preserve"> la obra de cada uno se hará manifiesta; porque el día la declarará, pues por el fuego es revelada; y la obra de cada</w:t>
      </w:r>
      <w:r>
        <w:rPr>
          <w:rFonts w:ascii="Arial" w:eastAsia="Arial" w:hAnsi="Arial" w:cs="Arial"/>
          <w:sz w:val="20"/>
          <w:szCs w:val="20"/>
        </w:rPr>
        <w:t xml:space="preserve"> uno cuál sea, el fuego mismo la probará.</w:t>
      </w:r>
    </w:p>
    <w:p w:rsidR="000A0E2F" w:rsidRDefault="00A034EF">
      <w:pPr>
        <w:pStyle w:val="normal0"/>
        <w:shd w:val="clear" w:color="auto" w:fill="FFFFFF"/>
        <w:spacing w:after="160"/>
        <w:rPr>
          <w:rFonts w:ascii="Arial" w:eastAsia="Arial" w:hAnsi="Arial" w:cs="Arial"/>
          <w:sz w:val="20"/>
          <w:szCs w:val="20"/>
        </w:rPr>
      </w:pPr>
      <w:r>
        <w:rPr>
          <w:rFonts w:ascii="Arial" w:eastAsia="Arial" w:hAnsi="Arial" w:cs="Arial"/>
          <w:b/>
          <w:bCs/>
          <w:sz w:val="20"/>
          <w:szCs w:val="20"/>
          <w:u w:val="single"/>
        </w:rPr>
        <w:t>Hebreos 12:29</w:t>
      </w:r>
      <w:r>
        <w:rPr>
          <w:rFonts w:ascii="Arial" w:eastAsia="Arial" w:hAnsi="Arial" w:cs="Arial"/>
          <w:b/>
          <w:bCs/>
          <w:sz w:val="20"/>
          <w:szCs w:val="20"/>
        </w:rPr>
        <w:br/>
        <w:t>29</w:t>
      </w:r>
      <w:r>
        <w:rPr>
          <w:rFonts w:ascii="Arial" w:eastAsia="Arial" w:hAnsi="Arial" w:cs="Arial"/>
          <w:sz w:val="20"/>
          <w:szCs w:val="20"/>
        </w:rPr>
        <w:t xml:space="preserve"> porque nuestro Dios es fuego consumidor.</w:t>
      </w:r>
    </w:p>
    <w:p w:rsidR="000A0E2F" w:rsidRDefault="00A034EF">
      <w:pPr>
        <w:pStyle w:val="normal0"/>
        <w:pBdr>
          <w:top w:val="nil"/>
          <w:left w:val="nil"/>
          <w:bottom w:val="nil"/>
          <w:right w:val="nil"/>
          <w:between w:val="nil"/>
        </w:pBdr>
        <w:spacing w:before="60" w:after="60"/>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0A0E2F" w:rsidRDefault="00A034EF">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El cabello negro con el cual el Señor es descrito en El Cantar de los Cantares 5:11 denota Su fortaleza inmarcesible y eterna; pero el cabello blanco descrito [en Apocalipsis 1:14] denota Su antigüedad [cfr. Job 15:10].</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Apocalipsis 1 vemos que Su cabez</w:t>
      </w:r>
      <w:r>
        <w:rPr>
          <w:rFonts w:ascii="Arial" w:eastAsia="Arial" w:hAnsi="Arial" w:cs="Arial"/>
          <w:sz w:val="20"/>
          <w:szCs w:val="20"/>
        </w:rPr>
        <w:t xml:space="preserve">a y Su cabello eran blancos como blanca lana y como nieve. La blanca lana es un producto natural de la vida, y la nieve desciende del </w:t>
      </w:r>
      <w:proofErr w:type="gramStart"/>
      <w:r>
        <w:rPr>
          <w:rFonts w:ascii="Arial" w:eastAsia="Arial" w:hAnsi="Arial" w:cs="Arial"/>
          <w:sz w:val="20"/>
          <w:szCs w:val="20"/>
        </w:rPr>
        <w:t>cielo ...</w:t>
      </w:r>
      <w:proofErr w:type="gramEnd"/>
      <w:r>
        <w:rPr>
          <w:rFonts w:ascii="Arial" w:eastAsia="Arial" w:hAnsi="Arial" w:cs="Arial"/>
          <w:sz w:val="20"/>
          <w:szCs w:val="20"/>
        </w:rPr>
        <w:t xml:space="preserve"> La lana blanca es el color de la naturaleza de Cristo. Su antigüedad procede de Su naturaleza. La nieve es blanc</w:t>
      </w:r>
      <w:r>
        <w:rPr>
          <w:rFonts w:ascii="Arial" w:eastAsia="Arial" w:hAnsi="Arial" w:cs="Arial"/>
          <w:sz w:val="20"/>
          <w:szCs w:val="20"/>
        </w:rPr>
        <w:t>a porque viene del cielo y no contiene suciedad ni mancha terrenal. Por consiguiente, la lana blanca, mencionada aquí y en Daniel 7:9, indica que la antigüedad de Cristo proviene de Su naturaleza, y no de Su vejez, mientras que la nieve blanca indica que S</w:t>
      </w:r>
      <w:r>
        <w:rPr>
          <w:rFonts w:ascii="Arial" w:eastAsia="Arial" w:hAnsi="Arial" w:cs="Arial"/>
          <w:sz w:val="20"/>
          <w:szCs w:val="20"/>
        </w:rPr>
        <w:t>u antigüedad es celestial, y no terrenal. (</w:t>
      </w:r>
      <w:r>
        <w:rPr>
          <w:rFonts w:ascii="Arial" w:eastAsia="Arial" w:hAnsi="Arial" w:cs="Arial"/>
          <w:i/>
          <w:iCs/>
          <w:sz w:val="20"/>
          <w:szCs w:val="20"/>
        </w:rPr>
        <w:t>Estudio-vida de Apocalipsis</w:t>
      </w:r>
      <w:r>
        <w:rPr>
          <w:rFonts w:ascii="Arial" w:eastAsia="Arial" w:hAnsi="Arial" w:cs="Arial"/>
          <w:sz w:val="20"/>
          <w:szCs w:val="20"/>
        </w:rPr>
        <w:t>, pág. 98)</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El Cantar de los Cantares 5:12 los ojos de Cristo son como palomas, es decir, expresan Su amor. [En Apocalipsis 1:14] Sus ojos son “como llama de fuego”, y esto tiene como</w:t>
      </w:r>
      <w:r>
        <w:rPr>
          <w:rFonts w:ascii="Arial" w:eastAsia="Arial" w:hAnsi="Arial" w:cs="Arial"/>
          <w:sz w:val="20"/>
          <w:szCs w:val="20"/>
        </w:rPr>
        <w:t xml:space="preserve"> fin que Él observe y escudriñe para poder ejercer juicio al </w:t>
      </w:r>
      <w:proofErr w:type="gramStart"/>
      <w:r>
        <w:rPr>
          <w:rFonts w:ascii="Arial" w:eastAsia="Arial" w:hAnsi="Arial" w:cs="Arial"/>
          <w:sz w:val="20"/>
          <w:szCs w:val="20"/>
        </w:rPr>
        <w:t>alumbrar ...</w:t>
      </w:r>
      <w:proofErr w:type="gramEnd"/>
      <w:r>
        <w:rPr>
          <w:rFonts w:ascii="Arial" w:eastAsia="Arial" w:hAnsi="Arial" w:cs="Arial"/>
          <w:sz w:val="20"/>
          <w:szCs w:val="20"/>
        </w:rPr>
        <w:t xml:space="preserve"> Él no tiene dos ojos sino siete (5:6). El siete indica cumplimiento en el mover de Dios. Por consiguiente, Sus ojos en este libro tienen como fin la operación que Dios efectúa. Estos</w:t>
      </w:r>
      <w:r>
        <w:rPr>
          <w:rFonts w:ascii="Arial" w:eastAsia="Arial" w:hAnsi="Arial" w:cs="Arial"/>
          <w:sz w:val="20"/>
          <w:szCs w:val="20"/>
        </w:rPr>
        <w:t xml:space="preserve"> siete ojos Suyos son las “siete lámparas de fuego” que arden delante del trono, “las cuales son los siete Espíritus de Dios” (4:5; cfr. </w:t>
      </w:r>
      <w:proofErr w:type="spellStart"/>
      <w:r>
        <w:rPr>
          <w:rFonts w:ascii="Arial" w:eastAsia="Arial" w:hAnsi="Arial" w:cs="Arial"/>
          <w:sz w:val="20"/>
          <w:szCs w:val="20"/>
        </w:rPr>
        <w:t>Dn.</w:t>
      </w:r>
      <w:proofErr w:type="spellEnd"/>
      <w:r>
        <w:rPr>
          <w:rFonts w:ascii="Arial" w:eastAsia="Arial" w:hAnsi="Arial" w:cs="Arial"/>
          <w:sz w:val="20"/>
          <w:szCs w:val="20"/>
        </w:rPr>
        <w:t xml:space="preserve"> 10:6). El “fuego ardiente” equivale a la “llama de </w:t>
      </w:r>
      <w:r>
        <w:rPr>
          <w:rFonts w:ascii="Arial" w:eastAsia="Arial" w:hAnsi="Arial" w:cs="Arial"/>
          <w:sz w:val="20"/>
          <w:szCs w:val="20"/>
        </w:rPr>
        <w:lastRenderedPageBreak/>
        <w:t>fuego” y su función es observar y escudriñar. Los siete Espíritu</w:t>
      </w:r>
      <w:r>
        <w:rPr>
          <w:rFonts w:ascii="Arial" w:eastAsia="Arial" w:hAnsi="Arial" w:cs="Arial"/>
          <w:sz w:val="20"/>
          <w:szCs w:val="20"/>
        </w:rPr>
        <w:t>s de Dios enviados por toda la tierra también tienen como fin el mover de Dios en la tierra. Por lo tanto, los ojos de Cristo mencionados en Apocalipsis son los siete Espíritus de Dios que realizan el mover y la operación de Dios en la tierra hoy.</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Los ojo</w:t>
      </w:r>
      <w:r>
        <w:rPr>
          <w:rFonts w:ascii="Arial" w:eastAsia="Arial" w:hAnsi="Arial" w:cs="Arial"/>
          <w:sz w:val="20"/>
          <w:szCs w:val="20"/>
        </w:rPr>
        <w:t xml:space="preserve">s de Cristo tienen por finalidad mirar, observar, escudriñar, juzgar al iluminar e infundir. Tenemos que experimentar todos estos aspectos de Sus ojos, especialmente el aspecto de que nos infunden algo. Sus ojos nos infunden todo lo que Él </w:t>
      </w:r>
      <w:proofErr w:type="gramStart"/>
      <w:r>
        <w:rPr>
          <w:rFonts w:ascii="Arial" w:eastAsia="Arial" w:hAnsi="Arial" w:cs="Arial"/>
          <w:sz w:val="20"/>
          <w:szCs w:val="20"/>
        </w:rPr>
        <w:t>es ...</w:t>
      </w:r>
      <w:proofErr w:type="gramEnd"/>
      <w:r>
        <w:rPr>
          <w:rFonts w:ascii="Arial" w:eastAsia="Arial" w:hAnsi="Arial" w:cs="Arial"/>
          <w:sz w:val="20"/>
          <w:szCs w:val="20"/>
        </w:rPr>
        <w:t xml:space="preserve"> Desde el </w:t>
      </w:r>
      <w:r>
        <w:rPr>
          <w:rFonts w:ascii="Arial" w:eastAsia="Arial" w:hAnsi="Arial" w:cs="Arial"/>
          <w:sz w:val="20"/>
          <w:szCs w:val="20"/>
        </w:rPr>
        <w:t xml:space="preserve">día que fuimos salvos, los ojos de Cristo han sido como un fuego ardiente que nos alumbra y nos infunden lo que Él es. Sus ojos también nos estimulan a ser </w:t>
      </w:r>
      <w:proofErr w:type="gramStart"/>
      <w:r>
        <w:rPr>
          <w:rFonts w:ascii="Arial" w:eastAsia="Arial" w:hAnsi="Arial" w:cs="Arial"/>
          <w:sz w:val="20"/>
          <w:szCs w:val="20"/>
        </w:rPr>
        <w:t>fervientes ...</w:t>
      </w:r>
      <w:proofErr w:type="gramEnd"/>
      <w:r>
        <w:rPr>
          <w:rFonts w:ascii="Arial" w:eastAsia="Arial" w:hAnsi="Arial" w:cs="Arial"/>
          <w:sz w:val="20"/>
          <w:szCs w:val="20"/>
        </w:rPr>
        <w:t xml:space="preserve"> Muchas veces el Señor viene a nosotros con Sus ojos penetrantes. Tal vez cuando trata</w:t>
      </w:r>
      <w:r>
        <w:rPr>
          <w:rFonts w:ascii="Arial" w:eastAsia="Arial" w:hAnsi="Arial" w:cs="Arial"/>
          <w:sz w:val="20"/>
          <w:szCs w:val="20"/>
        </w:rPr>
        <w:t>mos de ocultarle algo a nuestra esposa, el Señor viene con siete ojos resplandecientes que penetran nuestro ser y exponen nuestra verdadera condición. He tenido esta clase de experiencia centenares de veces. Cuando he estado discutiendo con otros, especial</w:t>
      </w:r>
      <w:r>
        <w:rPr>
          <w:rFonts w:ascii="Arial" w:eastAsia="Arial" w:hAnsi="Arial" w:cs="Arial"/>
          <w:sz w:val="20"/>
          <w:szCs w:val="20"/>
        </w:rPr>
        <w:t>mente con personas cercanas, los ojos resplandecientes de Cristo han estado sobre mí, y no he podido seguir hablando. Su resplandor cerró mi boca.</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Apocalipsis es un libro que se caracteriza por una naturaleza de juicio. El fuego tiene como fin el juicio d</w:t>
      </w:r>
      <w:r>
        <w:rPr>
          <w:rFonts w:ascii="Arial" w:eastAsia="Arial" w:hAnsi="Arial" w:cs="Arial"/>
          <w:sz w:val="20"/>
          <w:szCs w:val="20"/>
        </w:rPr>
        <w:t xml:space="preserve">ivino (1 </w:t>
      </w:r>
      <w:proofErr w:type="spellStart"/>
      <w:r>
        <w:rPr>
          <w:rFonts w:ascii="Arial" w:eastAsia="Arial" w:hAnsi="Arial" w:cs="Arial"/>
          <w:sz w:val="20"/>
          <w:szCs w:val="20"/>
        </w:rPr>
        <w:t>Co.</w:t>
      </w:r>
      <w:proofErr w:type="spellEnd"/>
      <w:r>
        <w:rPr>
          <w:rFonts w:ascii="Arial" w:eastAsia="Arial" w:hAnsi="Arial" w:cs="Arial"/>
          <w:sz w:val="20"/>
          <w:szCs w:val="20"/>
        </w:rPr>
        <w:t xml:space="preserve"> 3:13; </w:t>
      </w:r>
      <w:proofErr w:type="spellStart"/>
      <w:r>
        <w:rPr>
          <w:rFonts w:ascii="Arial" w:eastAsia="Arial" w:hAnsi="Arial" w:cs="Arial"/>
          <w:sz w:val="20"/>
          <w:szCs w:val="20"/>
        </w:rPr>
        <w:t>He.</w:t>
      </w:r>
      <w:proofErr w:type="spellEnd"/>
      <w:r>
        <w:rPr>
          <w:rFonts w:ascii="Arial" w:eastAsia="Arial" w:hAnsi="Arial" w:cs="Arial"/>
          <w:sz w:val="20"/>
          <w:szCs w:val="20"/>
        </w:rPr>
        <w:t xml:space="preserve"> 6:8; 10:27). “Nuestro Dios es fuego consumidor” (</w:t>
      </w:r>
      <w:proofErr w:type="spellStart"/>
      <w:r>
        <w:rPr>
          <w:rFonts w:ascii="Arial" w:eastAsia="Arial" w:hAnsi="Arial" w:cs="Arial"/>
          <w:sz w:val="20"/>
          <w:szCs w:val="20"/>
        </w:rPr>
        <w:t>He.</w:t>
      </w:r>
      <w:proofErr w:type="spellEnd"/>
      <w:r>
        <w:rPr>
          <w:rFonts w:ascii="Arial" w:eastAsia="Arial" w:hAnsi="Arial" w:cs="Arial"/>
          <w:sz w:val="20"/>
          <w:szCs w:val="20"/>
        </w:rPr>
        <w:t xml:space="preserve"> 12:29); Su trono es como llama de fuego y las ruedas del mismo son fuego ardiente, y un río de fuego procede y sale de delante de Él (</w:t>
      </w:r>
      <w:proofErr w:type="spellStart"/>
      <w:r>
        <w:rPr>
          <w:rFonts w:ascii="Arial" w:eastAsia="Arial" w:hAnsi="Arial" w:cs="Arial"/>
          <w:sz w:val="20"/>
          <w:szCs w:val="20"/>
        </w:rPr>
        <w:t>Dn.</w:t>
      </w:r>
      <w:proofErr w:type="spellEnd"/>
      <w:r>
        <w:rPr>
          <w:rFonts w:ascii="Arial" w:eastAsia="Arial" w:hAnsi="Arial" w:cs="Arial"/>
          <w:sz w:val="20"/>
          <w:szCs w:val="20"/>
        </w:rPr>
        <w:t xml:space="preserve"> 7:9-10). Todo esto tiene como fin el juici</w:t>
      </w:r>
      <w:r>
        <w:rPr>
          <w:rFonts w:ascii="Arial" w:eastAsia="Arial" w:hAnsi="Arial" w:cs="Arial"/>
          <w:sz w:val="20"/>
          <w:szCs w:val="20"/>
        </w:rPr>
        <w:t>o. Los ojos del Señor son como llama de fuego, y esto principalmente tiene como fin Su juicio (Ap. 2:18-23; 19:11-12).</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t>En tipología, el bronce representa el juicio divino (</w:t>
      </w:r>
      <w:proofErr w:type="spellStart"/>
      <w:r>
        <w:rPr>
          <w:rFonts w:ascii="Arial" w:eastAsia="Arial" w:hAnsi="Arial" w:cs="Arial"/>
          <w:sz w:val="20"/>
          <w:szCs w:val="20"/>
        </w:rPr>
        <w:t>Éx.</w:t>
      </w:r>
      <w:proofErr w:type="spellEnd"/>
      <w:r>
        <w:rPr>
          <w:rFonts w:ascii="Arial" w:eastAsia="Arial" w:hAnsi="Arial" w:cs="Arial"/>
          <w:sz w:val="20"/>
          <w:szCs w:val="20"/>
        </w:rPr>
        <w:t xml:space="preserve"> 27:1-6). Cuando Cristo estuvo en la tierra, Su andar terrenal y Su andar diario</w:t>
      </w:r>
      <w:r>
        <w:rPr>
          <w:rFonts w:ascii="Arial" w:eastAsia="Arial" w:hAnsi="Arial" w:cs="Arial"/>
          <w:sz w:val="20"/>
          <w:szCs w:val="20"/>
        </w:rPr>
        <w:t xml:space="preserve"> fueron examinados y probados. Puesto que Su andar fue probado, Él resultó ser resplandeciente. Ahora los pies de Cristo son semejantes al bronce reluciente, como se menciona también en Ezequiel 1:7 y Daniel 10:6, lo cual significa que Su andar perfecto y </w:t>
      </w:r>
      <w:r>
        <w:rPr>
          <w:rFonts w:ascii="Arial" w:eastAsia="Arial" w:hAnsi="Arial" w:cs="Arial"/>
          <w:sz w:val="20"/>
          <w:szCs w:val="20"/>
        </w:rPr>
        <w:t xml:space="preserve">brillante lo califica para ejercer el juicio </w:t>
      </w:r>
      <w:proofErr w:type="gramStart"/>
      <w:r>
        <w:rPr>
          <w:rFonts w:ascii="Arial" w:eastAsia="Arial" w:hAnsi="Arial" w:cs="Arial"/>
          <w:sz w:val="20"/>
          <w:szCs w:val="20"/>
        </w:rPr>
        <w:t>divino ...</w:t>
      </w:r>
      <w:proofErr w:type="gramEnd"/>
      <w:r>
        <w:rPr>
          <w:rFonts w:ascii="Arial" w:eastAsia="Arial" w:hAnsi="Arial" w:cs="Arial"/>
          <w:sz w:val="20"/>
          <w:szCs w:val="20"/>
        </w:rPr>
        <w:t xml:space="preserve"> Cuando Él venga a poseer la tierra al juzgarla, Sus pies serán como columnas de fuego (Ap. 10:1).</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“Su voz” es “como estruendo de muchas aguas” [1:15]</w:t>
      </w:r>
      <w:proofErr w:type="gramStart"/>
      <w:r>
        <w:rPr>
          <w:rFonts w:ascii="Arial" w:eastAsia="Arial" w:hAnsi="Arial" w:cs="Arial"/>
          <w:sz w:val="20"/>
          <w:szCs w:val="20"/>
        </w:rPr>
        <w:t>, ...</w:t>
      </w:r>
      <w:proofErr w:type="gramEnd"/>
      <w:r>
        <w:rPr>
          <w:rFonts w:ascii="Arial" w:eastAsia="Arial" w:hAnsi="Arial" w:cs="Arial"/>
          <w:sz w:val="20"/>
          <w:szCs w:val="20"/>
        </w:rPr>
        <w:t xml:space="preserve"> un estruendo ensordecedor, ... el estruendo </w:t>
      </w:r>
      <w:r>
        <w:rPr>
          <w:rFonts w:ascii="Arial" w:eastAsia="Arial" w:hAnsi="Arial" w:cs="Arial"/>
          <w:sz w:val="20"/>
          <w:szCs w:val="20"/>
        </w:rPr>
        <w:t>de la voz del Dios todopoderoso (</w:t>
      </w:r>
      <w:proofErr w:type="spellStart"/>
      <w:r>
        <w:rPr>
          <w:rFonts w:ascii="Arial" w:eastAsia="Arial" w:hAnsi="Arial" w:cs="Arial"/>
          <w:sz w:val="20"/>
          <w:szCs w:val="20"/>
        </w:rPr>
        <w:t>Ez.</w:t>
      </w:r>
      <w:proofErr w:type="spellEnd"/>
      <w:r>
        <w:rPr>
          <w:rFonts w:ascii="Arial" w:eastAsia="Arial" w:hAnsi="Arial" w:cs="Arial"/>
          <w:sz w:val="20"/>
          <w:szCs w:val="20"/>
        </w:rPr>
        <w:t xml:space="preserve"> 1:24; 43:2). Esto representa lo serio y solemne que es Su hablar (cfr. Ap. 10:3). Algunas veces la voz del Señor es suave y apacible, pero en algunas ocasiones Su voz nos llega como </w:t>
      </w:r>
      <w:proofErr w:type="gramStart"/>
      <w:r>
        <w:rPr>
          <w:rFonts w:ascii="Arial" w:eastAsia="Arial" w:hAnsi="Arial" w:cs="Arial"/>
          <w:sz w:val="20"/>
          <w:szCs w:val="20"/>
        </w:rPr>
        <w:t>trueno ...</w:t>
      </w:r>
      <w:proofErr w:type="gramEnd"/>
      <w:r>
        <w:rPr>
          <w:rFonts w:ascii="Arial" w:eastAsia="Arial" w:hAnsi="Arial" w:cs="Arial"/>
          <w:sz w:val="20"/>
          <w:szCs w:val="20"/>
        </w:rPr>
        <w:t xml:space="preserve"> Su voz, que es la del Dios</w:t>
      </w:r>
      <w:r>
        <w:rPr>
          <w:rFonts w:ascii="Arial" w:eastAsia="Arial" w:hAnsi="Arial" w:cs="Arial"/>
          <w:sz w:val="20"/>
          <w:szCs w:val="20"/>
        </w:rPr>
        <w:t xml:space="preserve"> Todopoderoso, nos advierte y nos despierta. (Estudio-vida de Apocalipsis, págs. 99-100)</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Lectura adicional</w:t>
      </w:r>
      <w:r>
        <w:rPr>
          <w:rFonts w:ascii="Arial" w:eastAsia="Arial" w:hAnsi="Arial" w:cs="Arial"/>
          <w:sz w:val="20"/>
          <w:szCs w:val="20"/>
        </w:rPr>
        <w:t xml:space="preserve">: </w:t>
      </w:r>
      <w:r>
        <w:rPr>
          <w:rFonts w:ascii="Arial" w:eastAsia="Arial" w:hAnsi="Arial" w:cs="Arial"/>
          <w:i/>
          <w:iCs/>
          <w:sz w:val="20"/>
          <w:szCs w:val="20"/>
        </w:rPr>
        <w:t>El ministerio remendador de Juan</w:t>
      </w:r>
      <w:r>
        <w:rPr>
          <w:rFonts w:ascii="Arial" w:eastAsia="Arial" w:hAnsi="Arial" w:cs="Arial"/>
          <w:sz w:val="20"/>
          <w:szCs w:val="20"/>
        </w:rPr>
        <w:t>, cap. 14</w:t>
      </w:r>
    </w:p>
    <w:p w:rsidR="00A034EF" w:rsidRDefault="00A034EF">
      <w:pPr>
        <w:pStyle w:val="normal0"/>
        <w:shd w:val="clear" w:color="auto" w:fill="FFFFFF"/>
        <w:spacing w:after="160" w:line="288" w:lineRule="auto"/>
        <w:rPr>
          <w:rFonts w:ascii="Arial" w:eastAsia="Arial" w:hAnsi="Arial" w:cs="Arial"/>
          <w:color w:val="000000"/>
          <w:sz w:val="20"/>
          <w:szCs w:val="20"/>
        </w:rPr>
      </w:pPr>
    </w:p>
    <w:p w:rsidR="000A0E2F" w:rsidRDefault="00A034EF">
      <w:pPr>
        <w:pStyle w:val="normal0"/>
        <w:pBdr>
          <w:top w:val="single" w:sz="6" w:space="1"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color w:val="000000"/>
          <w:sz w:val="20"/>
          <w:szCs w:val="20"/>
        </w:rPr>
        <w:t xml:space="preserve">Mayo </w:t>
      </w:r>
      <w:r>
        <w:rPr>
          <w:rFonts w:ascii="Arial" w:eastAsia="Arial" w:hAnsi="Arial" w:cs="Arial"/>
          <w:b/>
          <w:bCs/>
          <w:sz w:val="20"/>
          <w:szCs w:val="20"/>
        </w:rPr>
        <w:t>09</w:t>
      </w:r>
      <w:r>
        <w:rPr>
          <w:rFonts w:ascii="Arial" w:eastAsia="Arial" w:hAnsi="Arial" w:cs="Arial"/>
          <w:b/>
          <w:bCs/>
          <w:color w:val="000000"/>
          <w:sz w:val="20"/>
          <w:szCs w:val="20"/>
        </w:rPr>
        <w:t xml:space="preserve"> Sábado</w:t>
      </w:r>
    </w:p>
    <w:p w:rsidR="000A0E2F" w:rsidRDefault="00A034EF">
      <w:pPr>
        <w:pStyle w:val="normal0"/>
        <w:spacing w:before="20" w:after="20"/>
        <w:jc w:val="center"/>
        <w:rPr>
          <w:rFonts w:ascii="Helvetica Neue" w:eastAsia="Helvetica Neue" w:hAnsi="Helvetica Neue" w:cs="Helvetica Neue"/>
          <w:color w:val="333333"/>
          <w:sz w:val="21"/>
          <w:szCs w:val="21"/>
        </w:rPr>
      </w:pPr>
      <w:r>
        <w:rPr>
          <w:rFonts w:ascii="Arial" w:eastAsia="Arial" w:hAnsi="Arial" w:cs="Arial"/>
          <w:b/>
          <w:bCs/>
          <w:i/>
          <w:iCs/>
          <w:color w:val="000000"/>
          <w:sz w:val="20"/>
          <w:szCs w:val="20"/>
          <w:u w:val="single"/>
        </w:rPr>
        <w:t xml:space="preserve">Versículos relacionados </w:t>
      </w:r>
    </w:p>
    <w:p w:rsidR="000A0E2F" w:rsidRDefault="00A034EF">
      <w:pPr>
        <w:pStyle w:val="normal0"/>
        <w:shd w:val="clear" w:color="auto" w:fill="FFFFFF"/>
        <w:spacing w:after="160"/>
        <w:rPr>
          <w:rFonts w:ascii="Arial" w:eastAsia="Arial" w:hAnsi="Arial" w:cs="Arial"/>
          <w:color w:val="333333"/>
          <w:sz w:val="20"/>
          <w:szCs w:val="20"/>
        </w:rPr>
      </w:pPr>
      <w:r>
        <w:rPr>
          <w:rFonts w:ascii="Arial" w:eastAsia="Arial" w:hAnsi="Arial" w:cs="Arial"/>
          <w:b/>
          <w:bCs/>
          <w:color w:val="333333"/>
          <w:sz w:val="20"/>
          <w:szCs w:val="20"/>
          <w:u w:val="single"/>
        </w:rPr>
        <w:t>Apocalipsis 1:16</w:t>
      </w:r>
      <w:r>
        <w:rPr>
          <w:rFonts w:ascii="Arial" w:eastAsia="Arial" w:hAnsi="Arial" w:cs="Arial"/>
          <w:b/>
          <w:bCs/>
          <w:color w:val="333333"/>
          <w:sz w:val="20"/>
          <w:szCs w:val="20"/>
        </w:rPr>
        <w:br/>
        <w:t>16</w:t>
      </w:r>
      <w:r>
        <w:rPr>
          <w:rFonts w:ascii="Arial" w:eastAsia="Arial" w:hAnsi="Arial" w:cs="Arial"/>
          <w:color w:val="333333"/>
          <w:sz w:val="20"/>
          <w:szCs w:val="20"/>
        </w:rPr>
        <w:t xml:space="preserve"> Tenía en Su diestra siete estrellas; de Su boca salía una espada aguda de dos filos; y Su rostro era como el sol cuando resplandece en su fuerza.</w:t>
      </w:r>
    </w:p>
    <w:p w:rsidR="00A034EF" w:rsidRDefault="00A034EF">
      <w:pPr>
        <w:pStyle w:val="normal0"/>
        <w:shd w:val="clear" w:color="auto" w:fill="FFFFFF"/>
        <w:spacing w:after="160"/>
        <w:rPr>
          <w:rFonts w:ascii="Arial" w:eastAsia="Arial" w:hAnsi="Arial" w:cs="Arial"/>
          <w:color w:val="333333"/>
          <w:sz w:val="20"/>
          <w:szCs w:val="20"/>
        </w:rPr>
      </w:pPr>
      <w:r>
        <w:rPr>
          <w:rFonts w:ascii="Arial" w:eastAsia="Arial" w:hAnsi="Arial" w:cs="Arial"/>
          <w:b/>
          <w:bCs/>
          <w:color w:val="333333"/>
          <w:sz w:val="20"/>
          <w:szCs w:val="20"/>
          <w:u w:val="single"/>
        </w:rPr>
        <w:t>Hebreos 4:12-16</w:t>
      </w:r>
      <w:r>
        <w:rPr>
          <w:rFonts w:ascii="Arial" w:eastAsia="Arial" w:hAnsi="Arial" w:cs="Arial"/>
          <w:b/>
          <w:bCs/>
          <w:color w:val="333333"/>
          <w:sz w:val="20"/>
          <w:szCs w:val="20"/>
        </w:rPr>
        <w:br/>
        <w:t>12</w:t>
      </w:r>
      <w:r>
        <w:rPr>
          <w:rFonts w:ascii="Arial" w:eastAsia="Arial" w:hAnsi="Arial" w:cs="Arial"/>
          <w:color w:val="333333"/>
          <w:sz w:val="20"/>
          <w:szCs w:val="20"/>
        </w:rPr>
        <w:t xml:space="preserve"> Porque la palabra de Dios es viva y operativa, y más cortante que toda espada de dos filos</w:t>
      </w:r>
      <w:r>
        <w:rPr>
          <w:rFonts w:ascii="Arial" w:eastAsia="Arial" w:hAnsi="Arial" w:cs="Arial"/>
          <w:color w:val="333333"/>
          <w:sz w:val="20"/>
          <w:szCs w:val="20"/>
        </w:rPr>
        <w:t>; y penetra hasta partir el alma y el espíritu, las coyunturas y los tuétanos, y discierne los pensamientos y las intenciones del corazón.</w:t>
      </w:r>
    </w:p>
    <w:p w:rsidR="000A0E2F" w:rsidRDefault="00A034EF">
      <w:pPr>
        <w:pStyle w:val="normal0"/>
        <w:shd w:val="clear" w:color="auto" w:fill="FFFFFF"/>
        <w:spacing w:after="160"/>
        <w:rPr>
          <w:rFonts w:ascii="Arial" w:eastAsia="Arial" w:hAnsi="Arial" w:cs="Arial"/>
          <w:color w:val="333333"/>
          <w:sz w:val="20"/>
          <w:szCs w:val="20"/>
        </w:rPr>
      </w:pPr>
      <w:r>
        <w:rPr>
          <w:rFonts w:ascii="Arial" w:eastAsia="Arial" w:hAnsi="Arial" w:cs="Arial"/>
          <w:color w:val="333333"/>
          <w:sz w:val="20"/>
          <w:szCs w:val="20"/>
        </w:rPr>
        <w:br/>
      </w:r>
      <w:r>
        <w:rPr>
          <w:rFonts w:ascii="Arial" w:eastAsia="Arial" w:hAnsi="Arial" w:cs="Arial"/>
          <w:b/>
          <w:bCs/>
          <w:color w:val="333333"/>
          <w:sz w:val="20"/>
          <w:szCs w:val="20"/>
        </w:rPr>
        <w:t>13</w:t>
      </w:r>
      <w:r>
        <w:rPr>
          <w:rFonts w:ascii="Arial" w:eastAsia="Arial" w:hAnsi="Arial" w:cs="Arial"/>
          <w:color w:val="333333"/>
          <w:sz w:val="20"/>
          <w:szCs w:val="20"/>
        </w:rPr>
        <w:t xml:space="preserve"> Y no hay cosa creada que no sea manifiesta en Su presencia; antes bien todas las cosas están desnudas y expuestas </w:t>
      </w:r>
      <w:r>
        <w:rPr>
          <w:rFonts w:ascii="Arial" w:eastAsia="Arial" w:hAnsi="Arial" w:cs="Arial"/>
          <w:color w:val="333333"/>
          <w:sz w:val="20"/>
          <w:szCs w:val="20"/>
        </w:rPr>
        <w:t xml:space="preserve">a los ojos de Aquel a quien tenemos que </w:t>
      </w:r>
      <w:r>
        <w:rPr>
          <w:rFonts w:ascii="Arial" w:eastAsia="Arial" w:hAnsi="Arial" w:cs="Arial"/>
          <w:color w:val="333333"/>
          <w:sz w:val="20"/>
          <w:szCs w:val="20"/>
        </w:rPr>
        <w:lastRenderedPageBreak/>
        <w:t>dar cuenta.</w:t>
      </w:r>
      <w:r>
        <w:rPr>
          <w:rFonts w:ascii="Arial" w:eastAsia="Arial" w:hAnsi="Arial" w:cs="Arial"/>
          <w:color w:val="333333"/>
          <w:sz w:val="20"/>
          <w:szCs w:val="20"/>
        </w:rPr>
        <w:br/>
      </w:r>
      <w:r>
        <w:rPr>
          <w:rFonts w:ascii="Arial" w:eastAsia="Arial" w:hAnsi="Arial" w:cs="Arial"/>
          <w:b/>
          <w:bCs/>
          <w:color w:val="333333"/>
          <w:sz w:val="20"/>
          <w:szCs w:val="20"/>
        </w:rPr>
        <w:t>14</w:t>
      </w:r>
      <w:r>
        <w:rPr>
          <w:rFonts w:ascii="Arial" w:eastAsia="Arial" w:hAnsi="Arial" w:cs="Arial"/>
          <w:color w:val="333333"/>
          <w:sz w:val="20"/>
          <w:szCs w:val="20"/>
        </w:rPr>
        <w:t xml:space="preserve"> Por tanto, teniendo un gran Sumo Sacerdote que traspasó los cielos, Jesús el Hijo de Dios, retengamos la confesión.</w:t>
      </w:r>
      <w:r>
        <w:rPr>
          <w:rFonts w:ascii="Arial" w:eastAsia="Arial" w:hAnsi="Arial" w:cs="Arial"/>
          <w:color w:val="333333"/>
          <w:sz w:val="20"/>
          <w:szCs w:val="20"/>
        </w:rPr>
        <w:br/>
      </w:r>
      <w:r>
        <w:rPr>
          <w:rFonts w:ascii="Arial" w:eastAsia="Arial" w:hAnsi="Arial" w:cs="Arial"/>
          <w:b/>
          <w:bCs/>
          <w:color w:val="333333"/>
          <w:sz w:val="20"/>
          <w:szCs w:val="20"/>
        </w:rPr>
        <w:t>15</w:t>
      </w:r>
      <w:r>
        <w:rPr>
          <w:rFonts w:ascii="Arial" w:eastAsia="Arial" w:hAnsi="Arial" w:cs="Arial"/>
          <w:color w:val="333333"/>
          <w:sz w:val="20"/>
          <w:szCs w:val="20"/>
        </w:rPr>
        <w:t xml:space="preserve"> Porque no tenemos un Sumo Sacerdote que no pueda compadecerse de nuestras debilida</w:t>
      </w:r>
      <w:r>
        <w:rPr>
          <w:rFonts w:ascii="Arial" w:eastAsia="Arial" w:hAnsi="Arial" w:cs="Arial"/>
          <w:color w:val="333333"/>
          <w:sz w:val="20"/>
          <w:szCs w:val="20"/>
        </w:rPr>
        <w:t>des, sino uno que fue tentado en todo igual que nosotros, pero sin pecado.</w:t>
      </w:r>
      <w:r>
        <w:rPr>
          <w:rFonts w:ascii="Arial" w:eastAsia="Arial" w:hAnsi="Arial" w:cs="Arial"/>
          <w:color w:val="333333"/>
          <w:sz w:val="20"/>
          <w:szCs w:val="20"/>
        </w:rPr>
        <w:br/>
      </w:r>
      <w:r>
        <w:rPr>
          <w:rFonts w:ascii="Arial" w:eastAsia="Arial" w:hAnsi="Arial" w:cs="Arial"/>
          <w:b/>
          <w:bCs/>
          <w:color w:val="333333"/>
          <w:sz w:val="20"/>
          <w:szCs w:val="20"/>
        </w:rPr>
        <w:t>16</w:t>
      </w:r>
      <w:r>
        <w:rPr>
          <w:rFonts w:ascii="Arial" w:eastAsia="Arial" w:hAnsi="Arial" w:cs="Arial"/>
          <w:color w:val="333333"/>
          <w:sz w:val="20"/>
          <w:szCs w:val="20"/>
        </w:rPr>
        <w:t xml:space="preserve"> Acerquémonos, pues, confiadamente al trono de la gracia, para recibir misericordia y hallar gracia para el oportuno socorro.</w:t>
      </w:r>
    </w:p>
    <w:p w:rsidR="000A0E2F" w:rsidRDefault="00A034EF">
      <w:pPr>
        <w:pStyle w:val="normal0"/>
        <w:shd w:val="clear" w:color="auto" w:fill="FFFFFF"/>
        <w:spacing w:after="160"/>
        <w:rPr>
          <w:rFonts w:ascii="Helvetica Neue" w:eastAsia="Helvetica Neue" w:hAnsi="Helvetica Neue" w:cs="Helvetica Neue"/>
          <w:b/>
          <w:bCs/>
          <w:color w:val="333333"/>
          <w:sz w:val="21"/>
          <w:szCs w:val="21"/>
        </w:rPr>
      </w:pPr>
      <w:r>
        <w:rPr>
          <w:rFonts w:ascii="Arial" w:eastAsia="Arial" w:hAnsi="Arial" w:cs="Arial"/>
          <w:b/>
          <w:bCs/>
          <w:color w:val="333333"/>
          <w:sz w:val="20"/>
          <w:szCs w:val="20"/>
        </w:rPr>
        <w:t>Mateo 17:1-2, 5</w:t>
      </w:r>
      <w:r>
        <w:rPr>
          <w:rFonts w:ascii="Arial" w:eastAsia="Arial" w:hAnsi="Arial" w:cs="Arial"/>
          <w:b/>
          <w:bCs/>
          <w:color w:val="333333"/>
          <w:sz w:val="20"/>
          <w:szCs w:val="20"/>
        </w:rPr>
        <w:br/>
        <w:t>1</w:t>
      </w:r>
      <w:r>
        <w:rPr>
          <w:rFonts w:ascii="Arial" w:eastAsia="Arial" w:hAnsi="Arial" w:cs="Arial"/>
          <w:color w:val="333333"/>
          <w:sz w:val="20"/>
          <w:szCs w:val="20"/>
        </w:rPr>
        <w:t xml:space="preserve"> Seis días después, Jesús tomó consi</w:t>
      </w:r>
      <w:r>
        <w:rPr>
          <w:rFonts w:ascii="Arial" w:eastAsia="Arial" w:hAnsi="Arial" w:cs="Arial"/>
          <w:color w:val="333333"/>
          <w:sz w:val="20"/>
          <w:szCs w:val="20"/>
        </w:rPr>
        <w:t>go a Pedro, a Jacobo y a Juan su hermano, y los llevó aparte a un monte alto;</w:t>
      </w:r>
      <w:r>
        <w:rPr>
          <w:rFonts w:ascii="Arial" w:eastAsia="Arial" w:hAnsi="Arial" w:cs="Arial"/>
          <w:color w:val="333333"/>
          <w:sz w:val="20"/>
          <w:szCs w:val="20"/>
        </w:rPr>
        <w:br/>
      </w:r>
      <w:r>
        <w:rPr>
          <w:rFonts w:ascii="Arial" w:eastAsia="Arial" w:hAnsi="Arial" w:cs="Arial"/>
          <w:b/>
          <w:bCs/>
          <w:color w:val="333333"/>
          <w:sz w:val="20"/>
          <w:szCs w:val="20"/>
        </w:rPr>
        <w:t>2</w:t>
      </w:r>
      <w:r>
        <w:rPr>
          <w:rFonts w:ascii="Arial" w:eastAsia="Arial" w:hAnsi="Arial" w:cs="Arial"/>
          <w:color w:val="333333"/>
          <w:sz w:val="20"/>
          <w:szCs w:val="20"/>
        </w:rPr>
        <w:t xml:space="preserve"> y se transfiguró delante de ellos, y resplandeció Su rostro como el sol, y Sus vestidos se volvieron blancos como la luz.</w:t>
      </w:r>
      <w:r>
        <w:rPr>
          <w:rFonts w:ascii="Arial" w:eastAsia="Arial" w:hAnsi="Arial" w:cs="Arial"/>
          <w:color w:val="333333"/>
          <w:sz w:val="20"/>
          <w:szCs w:val="20"/>
        </w:rPr>
        <w:br/>
      </w:r>
      <w:r>
        <w:rPr>
          <w:rFonts w:ascii="Arial" w:eastAsia="Arial" w:hAnsi="Arial" w:cs="Arial"/>
          <w:b/>
          <w:bCs/>
          <w:color w:val="333333"/>
          <w:sz w:val="20"/>
          <w:szCs w:val="20"/>
        </w:rPr>
        <w:t>5</w:t>
      </w:r>
      <w:r>
        <w:rPr>
          <w:rFonts w:ascii="Arial" w:eastAsia="Arial" w:hAnsi="Arial" w:cs="Arial"/>
          <w:color w:val="333333"/>
          <w:sz w:val="20"/>
          <w:szCs w:val="20"/>
        </w:rPr>
        <w:t xml:space="preserve"> Mientras él aún hablaba, he aquí una nube luminosa l</w:t>
      </w:r>
      <w:r>
        <w:rPr>
          <w:rFonts w:ascii="Arial" w:eastAsia="Arial" w:hAnsi="Arial" w:cs="Arial"/>
          <w:color w:val="333333"/>
          <w:sz w:val="20"/>
          <w:szCs w:val="20"/>
        </w:rPr>
        <w:t>os cubrió; y he aquí salió de la nube una voz que decía: Éste es Mi Hijo, el Amado, en quien me complazco; a Él oíd.</w:t>
      </w:r>
    </w:p>
    <w:p w:rsidR="000A0E2F" w:rsidRDefault="00A034EF">
      <w:pPr>
        <w:pStyle w:val="normal0"/>
        <w:pBdr>
          <w:top w:val="nil"/>
          <w:left w:val="nil"/>
          <w:bottom w:val="nil"/>
          <w:right w:val="nil"/>
          <w:between w:val="nil"/>
        </w:pBdr>
        <w:spacing w:before="60" w:after="60"/>
        <w:ind w:left="720" w:firstLine="720"/>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Lectura relacionada</w:t>
      </w:r>
    </w:p>
    <w:p w:rsidR="000A0E2F" w:rsidRDefault="00A034EF">
      <w:pPr>
        <w:pStyle w:val="normal0"/>
        <w:shd w:val="clear" w:color="auto" w:fill="FFFFFF"/>
        <w:spacing w:after="160" w:line="288" w:lineRule="auto"/>
        <w:ind w:firstLine="720"/>
        <w:rPr>
          <w:rFonts w:ascii="Arial" w:eastAsia="Arial" w:hAnsi="Arial" w:cs="Arial"/>
          <w:sz w:val="20"/>
          <w:szCs w:val="20"/>
        </w:rPr>
      </w:pPr>
      <w:r>
        <w:rPr>
          <w:rFonts w:ascii="Arial" w:eastAsia="Arial" w:hAnsi="Arial" w:cs="Arial"/>
          <w:sz w:val="20"/>
          <w:szCs w:val="20"/>
        </w:rPr>
        <w:t>Apocalipsis 1:16 nos dice: “Tenía en Su diestra siete estrellas”. Según el versículo 20, queda claro que: “las siete estrellas son los mensajeros de las siete iglesias”. Los mensajeros son las personas espirituales en las iglesias, los que sobrellevan la r</w:t>
      </w:r>
      <w:r>
        <w:rPr>
          <w:rFonts w:ascii="Arial" w:eastAsia="Arial" w:hAnsi="Arial" w:cs="Arial"/>
          <w:sz w:val="20"/>
          <w:szCs w:val="20"/>
        </w:rPr>
        <w:t>esponsabilidad del testimonio de Jesús. Éstos, como estrellas, deben tener la naturaleza celestial y estar en una posición celestial.</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la noche oscura de la degradación de la iglesia, es necesario el resplandor de las iglesias colectivamente y de los me</w:t>
      </w:r>
      <w:r>
        <w:rPr>
          <w:rFonts w:ascii="Arial" w:eastAsia="Arial" w:hAnsi="Arial" w:cs="Arial"/>
          <w:sz w:val="20"/>
          <w:szCs w:val="20"/>
        </w:rPr>
        <w:t>nsajeros individualmente. Al andar Cristo entre las iglesias, sostiene en Su diestra a los que llevan la delantera. ¡Qué consolador es esto! Los que llevan la delantera deben alabarlo porque están en Sus manos y Él los sostiene.</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lastRenderedPageBreak/>
        <w:tab/>
        <w:t>En el libro de Apocalipsis</w:t>
      </w:r>
      <w:r>
        <w:rPr>
          <w:rFonts w:ascii="Arial" w:eastAsia="Arial" w:hAnsi="Arial" w:cs="Arial"/>
          <w:sz w:val="20"/>
          <w:szCs w:val="20"/>
        </w:rPr>
        <w:t xml:space="preserve"> no hay ancianos en las iglesias; solamente hay mensajeros. Cuando este libro se escribió, la iglesia se había degradado. Por consiguiente, en Apocalipsis el Señor repudia todas las formalidades. Ser un anciano puede que sea algo legalista o formal. No asp</w:t>
      </w:r>
      <w:r>
        <w:rPr>
          <w:rFonts w:ascii="Arial" w:eastAsia="Arial" w:hAnsi="Arial" w:cs="Arial"/>
          <w:sz w:val="20"/>
          <w:szCs w:val="20"/>
        </w:rPr>
        <w:t>ire a ser un anciano; desee ser una estrella brillante. (Estudio-vida de Apocalipsis, pág. 101)</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En Apocalipsis 1:16 se nos dice que “de Su boca salía una espada aguda de dos filos</w:t>
      </w:r>
      <w:proofErr w:type="gramStart"/>
      <w:r>
        <w:rPr>
          <w:rFonts w:ascii="Arial" w:eastAsia="Arial" w:hAnsi="Arial" w:cs="Arial"/>
          <w:sz w:val="20"/>
          <w:szCs w:val="20"/>
        </w:rPr>
        <w:t>” ...</w:t>
      </w:r>
      <w:proofErr w:type="gramEnd"/>
      <w:r>
        <w:rPr>
          <w:rFonts w:ascii="Arial" w:eastAsia="Arial" w:hAnsi="Arial" w:cs="Arial"/>
          <w:sz w:val="20"/>
          <w:szCs w:val="20"/>
        </w:rPr>
        <w:t xml:space="preserve"> Esto es Su palabra que discierne, juzga y aniquila (</w:t>
      </w:r>
      <w:proofErr w:type="spellStart"/>
      <w:r>
        <w:rPr>
          <w:rFonts w:ascii="Arial" w:eastAsia="Arial" w:hAnsi="Arial" w:cs="Arial"/>
          <w:sz w:val="20"/>
          <w:szCs w:val="20"/>
        </w:rPr>
        <w:t>He.</w:t>
      </w:r>
      <w:proofErr w:type="spellEnd"/>
      <w:r>
        <w:rPr>
          <w:rFonts w:ascii="Arial" w:eastAsia="Arial" w:hAnsi="Arial" w:cs="Arial"/>
          <w:sz w:val="20"/>
          <w:szCs w:val="20"/>
        </w:rPr>
        <w:t xml:space="preserve"> 4:12; Ef. 6:17</w:t>
      </w:r>
      <w:r>
        <w:rPr>
          <w:rFonts w:ascii="Arial" w:eastAsia="Arial" w:hAnsi="Arial" w:cs="Arial"/>
          <w:sz w:val="20"/>
          <w:szCs w:val="20"/>
        </w:rPr>
        <w:t xml:space="preserve">). Las palabras de gracia suministran gracia a Sus favorecidos, mientras que la espada aguda de dos filos le da fin a las personas y cosas </w:t>
      </w:r>
      <w:proofErr w:type="gramStart"/>
      <w:r>
        <w:rPr>
          <w:rFonts w:ascii="Arial" w:eastAsia="Arial" w:hAnsi="Arial" w:cs="Arial"/>
          <w:sz w:val="20"/>
          <w:szCs w:val="20"/>
        </w:rPr>
        <w:t>negativas ...</w:t>
      </w:r>
      <w:proofErr w:type="gramEnd"/>
      <w:r>
        <w:rPr>
          <w:rFonts w:ascii="Arial" w:eastAsia="Arial" w:hAnsi="Arial" w:cs="Arial"/>
          <w:sz w:val="20"/>
          <w:szCs w:val="20"/>
        </w:rPr>
        <w:t xml:space="preserve"> Recuerde que el Espíritu que habla hoy en día es simplemente este Cristo quien habla con una espada de </w:t>
      </w:r>
      <w:r>
        <w:rPr>
          <w:rFonts w:ascii="Arial" w:eastAsia="Arial" w:hAnsi="Arial" w:cs="Arial"/>
          <w:sz w:val="20"/>
          <w:szCs w:val="20"/>
        </w:rPr>
        <w:t xml:space="preserve">dos filos. En Sus palabras hay juicio, y todos lo hemos </w:t>
      </w:r>
      <w:proofErr w:type="gramStart"/>
      <w:r>
        <w:rPr>
          <w:rFonts w:ascii="Arial" w:eastAsia="Arial" w:hAnsi="Arial" w:cs="Arial"/>
          <w:sz w:val="20"/>
          <w:szCs w:val="20"/>
        </w:rPr>
        <w:t>experimentado ...</w:t>
      </w:r>
      <w:proofErr w:type="gramEnd"/>
      <w:r>
        <w:rPr>
          <w:rFonts w:ascii="Arial" w:eastAsia="Arial" w:hAnsi="Arial" w:cs="Arial"/>
          <w:sz w:val="20"/>
          <w:szCs w:val="20"/>
        </w:rPr>
        <w:t xml:space="preserve"> Hoy en día todos los cristianos necesitan el juicio que el Señor trae por medio de Su palabra. Muchas veces hemos experimentado este juicio por haber errado y por habernos desviado d</w:t>
      </w:r>
      <w:r>
        <w:rPr>
          <w:rFonts w:ascii="Arial" w:eastAsia="Arial" w:hAnsi="Arial" w:cs="Arial"/>
          <w:sz w:val="20"/>
          <w:szCs w:val="20"/>
        </w:rPr>
        <w:t>el Señor. Puesto que nos alejamos, Él vino a juzgarnos. Su palabra hoy es cierta clase de juicio. Puedo testificar que si el Señor le habla a usted, la mayoría de Sus palabras serán palabras de juicio. Cuando Él habla, juzga. Cada palabra que procede de Su</w:t>
      </w:r>
      <w:r>
        <w:rPr>
          <w:rFonts w:ascii="Arial" w:eastAsia="Arial" w:hAnsi="Arial" w:cs="Arial"/>
          <w:sz w:val="20"/>
          <w:szCs w:val="20"/>
        </w:rPr>
        <w:t xml:space="preserve"> boca en las iglesias hoy es como un cuchillo afilado que nos juzga. Las palabras que salen de la boca del Señor son agudas, penetran en nuestro ser y dividen nuestra alma y nuestro espíritu, y disciernen las intenciones de nuestro corazón. Ese es el Crist</w:t>
      </w:r>
      <w:r>
        <w:rPr>
          <w:rFonts w:ascii="Arial" w:eastAsia="Arial" w:hAnsi="Arial" w:cs="Arial"/>
          <w:sz w:val="20"/>
          <w:szCs w:val="20"/>
        </w:rPr>
        <w:t>o que experimentamos hoy en la vida de iglesia.</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t xml:space="preserve">Somos humanos y tenemos muchas opiniones. Pero todos podemos testificar que cada vez que surge una opinión, la espada la corta en pedazos. </w:t>
      </w:r>
      <w:r>
        <w:rPr>
          <w:rFonts w:ascii="Arial" w:eastAsia="Arial" w:hAnsi="Arial" w:cs="Arial"/>
          <w:sz w:val="20"/>
          <w:szCs w:val="20"/>
        </w:rPr>
        <w:lastRenderedPageBreak/>
        <w:t>Cuanto más piensa usted en su opinión, más es cortado. Esto no es do</w:t>
      </w:r>
      <w:r>
        <w:rPr>
          <w:rFonts w:ascii="Arial" w:eastAsia="Arial" w:hAnsi="Arial" w:cs="Arial"/>
          <w:sz w:val="20"/>
          <w:szCs w:val="20"/>
        </w:rPr>
        <w:t xml:space="preserve">ctrina; es nuestra experiencia. Siempre que hay dos hermanos a punto de pelear, aparece un tercer partido, el más fuerte, que usa la espada aguda y corta las opiniones de los dos </w:t>
      </w:r>
      <w:proofErr w:type="gramStart"/>
      <w:r>
        <w:rPr>
          <w:rFonts w:ascii="Arial" w:eastAsia="Arial" w:hAnsi="Arial" w:cs="Arial"/>
          <w:sz w:val="20"/>
          <w:szCs w:val="20"/>
        </w:rPr>
        <w:t>hermanos ...</w:t>
      </w:r>
      <w:proofErr w:type="gramEnd"/>
      <w:r>
        <w:rPr>
          <w:rFonts w:ascii="Arial" w:eastAsia="Arial" w:hAnsi="Arial" w:cs="Arial"/>
          <w:sz w:val="20"/>
          <w:szCs w:val="20"/>
        </w:rPr>
        <w:t xml:space="preserve"> Este tercer partido es Cristo mismo, el Hijo del Hombre, quien, </w:t>
      </w:r>
      <w:r>
        <w:rPr>
          <w:rFonts w:ascii="Arial" w:eastAsia="Arial" w:hAnsi="Arial" w:cs="Arial"/>
          <w:sz w:val="20"/>
          <w:szCs w:val="20"/>
        </w:rPr>
        <w:t>como Sumo Sacerdote, anda entre las iglesias y las cuida en amor.</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En Apocalipsis 1:16 también se nos dice que “Su rostro era como el sol cuando resplandece en su fuerza”. En El Cantar de los Cantares 5:10 y 13, el rostro de Cristo es afable a fin de que Su seguidora lo aprecie, y en las Epístolas Su cara refleja la glori</w:t>
      </w:r>
      <w:r>
        <w:rPr>
          <w:rFonts w:ascii="Arial" w:eastAsia="Arial" w:hAnsi="Arial" w:cs="Arial"/>
          <w:sz w:val="20"/>
          <w:szCs w:val="20"/>
        </w:rPr>
        <w:t xml:space="preserve">a de Dios (2 </w:t>
      </w:r>
      <w:proofErr w:type="spellStart"/>
      <w:r>
        <w:rPr>
          <w:rFonts w:ascii="Arial" w:eastAsia="Arial" w:hAnsi="Arial" w:cs="Arial"/>
          <w:sz w:val="20"/>
          <w:szCs w:val="20"/>
        </w:rPr>
        <w:t>Co.</w:t>
      </w:r>
      <w:proofErr w:type="spellEnd"/>
      <w:r>
        <w:rPr>
          <w:rFonts w:ascii="Arial" w:eastAsia="Arial" w:hAnsi="Arial" w:cs="Arial"/>
          <w:sz w:val="20"/>
          <w:szCs w:val="20"/>
        </w:rPr>
        <w:t xml:space="preserve"> 4:6) a fin de impartir vida a los creyentes. Sin embargo, aquí Su rostro es como el sol cuando resplandece en su fuerza, al igual que en Daniel 10:6; este resplandor es la iluminación que juzga a fin de traer el reino. Cuando el Señor se t</w:t>
      </w:r>
      <w:r>
        <w:rPr>
          <w:rFonts w:ascii="Arial" w:eastAsia="Arial" w:hAnsi="Arial" w:cs="Arial"/>
          <w:sz w:val="20"/>
          <w:szCs w:val="20"/>
        </w:rPr>
        <w:t>ransfiguró y Su rostro resplandeció como el sol, ésa fue Su venida en el reino (</w:t>
      </w:r>
      <w:proofErr w:type="spellStart"/>
      <w:r>
        <w:rPr>
          <w:rFonts w:ascii="Arial" w:eastAsia="Arial" w:hAnsi="Arial" w:cs="Arial"/>
          <w:sz w:val="20"/>
          <w:szCs w:val="20"/>
        </w:rPr>
        <w:t>Mt.</w:t>
      </w:r>
      <w:proofErr w:type="spellEnd"/>
      <w:r>
        <w:rPr>
          <w:rFonts w:ascii="Arial" w:eastAsia="Arial" w:hAnsi="Arial" w:cs="Arial"/>
          <w:sz w:val="20"/>
          <w:szCs w:val="20"/>
        </w:rPr>
        <w:t xml:space="preserve"> 16:28—17:2). Cuando Él venga a tomar posesión de la tierra para establecer el reino, Su rostro será como el sol (Ap. 10:1). (</w:t>
      </w:r>
      <w:r>
        <w:rPr>
          <w:rFonts w:ascii="Arial" w:eastAsia="Arial" w:hAnsi="Arial" w:cs="Arial"/>
          <w:i/>
          <w:iCs/>
          <w:sz w:val="20"/>
          <w:szCs w:val="20"/>
        </w:rPr>
        <w:t>Estudio-vida de Apocalipsis</w:t>
      </w:r>
      <w:r>
        <w:rPr>
          <w:rFonts w:ascii="Arial" w:eastAsia="Arial" w:hAnsi="Arial" w:cs="Arial"/>
          <w:sz w:val="20"/>
          <w:szCs w:val="20"/>
        </w:rPr>
        <w:t>, págs. 102-104)</w:t>
      </w: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Le</w:t>
      </w:r>
      <w:r>
        <w:rPr>
          <w:rFonts w:ascii="Arial" w:eastAsia="Arial" w:hAnsi="Arial" w:cs="Arial"/>
          <w:b/>
          <w:bCs/>
          <w:sz w:val="20"/>
          <w:szCs w:val="20"/>
        </w:rPr>
        <w:t>ctura adicional</w:t>
      </w:r>
      <w:r>
        <w:rPr>
          <w:rFonts w:ascii="Arial" w:eastAsia="Arial" w:hAnsi="Arial" w:cs="Arial"/>
          <w:sz w:val="20"/>
          <w:szCs w:val="20"/>
        </w:rPr>
        <w:t xml:space="preserve">: </w:t>
      </w:r>
      <w:r>
        <w:rPr>
          <w:rFonts w:ascii="Arial" w:eastAsia="Arial" w:hAnsi="Arial" w:cs="Arial"/>
          <w:i/>
          <w:iCs/>
          <w:sz w:val="20"/>
          <w:szCs w:val="20"/>
        </w:rPr>
        <w:t>El ejercicio del reino a fin de edificar la iglesia</w:t>
      </w:r>
      <w:r>
        <w:rPr>
          <w:rFonts w:ascii="Arial" w:eastAsia="Arial" w:hAnsi="Arial" w:cs="Arial"/>
          <w:sz w:val="20"/>
          <w:szCs w:val="20"/>
        </w:rPr>
        <w:t>, caps. 3, 5</w:t>
      </w:r>
    </w:p>
    <w:p w:rsidR="00A034EF" w:rsidRDefault="00A034EF">
      <w:pPr>
        <w:pStyle w:val="normal0"/>
        <w:shd w:val="clear" w:color="auto" w:fill="FFFFFF"/>
        <w:spacing w:after="160" w:line="288" w:lineRule="auto"/>
        <w:rPr>
          <w:rFonts w:ascii="Arial" w:eastAsia="Arial" w:hAnsi="Arial" w:cs="Arial"/>
          <w:sz w:val="20"/>
          <w:szCs w:val="20"/>
        </w:rPr>
      </w:pPr>
    </w:p>
    <w:p w:rsidR="00A034EF" w:rsidRDefault="00A034EF">
      <w:pPr>
        <w:pStyle w:val="normal0"/>
        <w:shd w:val="clear" w:color="auto" w:fill="FFFFFF"/>
        <w:spacing w:after="160" w:line="288" w:lineRule="auto"/>
        <w:rPr>
          <w:rFonts w:ascii="Arial" w:eastAsia="Arial" w:hAnsi="Arial" w:cs="Arial"/>
          <w:sz w:val="20"/>
          <w:szCs w:val="20"/>
        </w:rPr>
      </w:pPr>
    </w:p>
    <w:p w:rsidR="00A034EF" w:rsidRDefault="00A034EF">
      <w:pPr>
        <w:pStyle w:val="normal0"/>
        <w:shd w:val="clear" w:color="auto" w:fill="FFFFFF"/>
        <w:spacing w:after="160" w:line="288" w:lineRule="auto"/>
        <w:rPr>
          <w:rFonts w:ascii="Arial" w:eastAsia="Arial" w:hAnsi="Arial" w:cs="Arial"/>
          <w:sz w:val="20"/>
          <w:szCs w:val="20"/>
        </w:rPr>
      </w:pPr>
    </w:p>
    <w:p w:rsidR="00A034EF" w:rsidRDefault="00A034EF">
      <w:pPr>
        <w:pStyle w:val="normal0"/>
        <w:shd w:val="clear" w:color="auto" w:fill="FFFFFF"/>
        <w:spacing w:after="160" w:line="288" w:lineRule="auto"/>
        <w:rPr>
          <w:rFonts w:ascii="Arial" w:eastAsia="Arial" w:hAnsi="Arial" w:cs="Arial"/>
          <w:sz w:val="20"/>
          <w:szCs w:val="20"/>
        </w:rPr>
      </w:pPr>
    </w:p>
    <w:p w:rsidR="00A034EF" w:rsidRDefault="00A034EF">
      <w:pPr>
        <w:pStyle w:val="normal0"/>
        <w:shd w:val="clear" w:color="auto" w:fill="FFFFFF"/>
        <w:spacing w:after="160" w:line="288" w:lineRule="auto"/>
        <w:rPr>
          <w:rFonts w:ascii="Arial" w:eastAsia="Arial" w:hAnsi="Arial" w:cs="Arial"/>
          <w:color w:val="000000"/>
          <w:sz w:val="20"/>
          <w:szCs w:val="20"/>
          <w:u w:val="single"/>
        </w:rPr>
      </w:pPr>
    </w:p>
    <w:p w:rsidR="000A0E2F" w:rsidRDefault="00A034EF">
      <w:pPr>
        <w:pStyle w:val="normal0"/>
        <w:pBdr>
          <w:top w:val="single" w:sz="6" w:space="2" w:color="000000"/>
          <w:left w:val="single" w:sz="6" w:space="0" w:color="000000"/>
          <w:bottom w:val="single" w:sz="6" w:space="1" w:color="000000"/>
          <w:right w:val="single" w:sz="6" w:space="0" w:color="000000"/>
          <w:between w:val="nil"/>
        </w:pBdr>
        <w:tabs>
          <w:tab w:val="left" w:pos="810"/>
        </w:tabs>
        <w:rPr>
          <w:rFonts w:ascii="Arial" w:eastAsia="Arial" w:hAnsi="Arial" w:cs="Arial"/>
          <w:b/>
          <w:bCs/>
          <w:color w:val="000000"/>
          <w:sz w:val="20"/>
          <w:szCs w:val="20"/>
        </w:rPr>
      </w:pPr>
      <w:r>
        <w:rPr>
          <w:rFonts w:ascii="Arial" w:eastAsia="Arial" w:hAnsi="Arial" w:cs="Arial"/>
          <w:b/>
          <w:bCs/>
          <w:color w:val="000000"/>
          <w:sz w:val="20"/>
          <w:szCs w:val="20"/>
        </w:rPr>
        <w:t>Mayo</w:t>
      </w:r>
      <w:r>
        <w:rPr>
          <w:rFonts w:ascii="Arial" w:eastAsia="Arial" w:hAnsi="Arial" w:cs="Arial"/>
          <w:b/>
          <w:bCs/>
          <w:sz w:val="20"/>
          <w:szCs w:val="20"/>
        </w:rPr>
        <w:t xml:space="preserve"> 10 </w:t>
      </w:r>
      <w:r>
        <w:rPr>
          <w:rFonts w:ascii="Arial" w:eastAsia="Arial" w:hAnsi="Arial" w:cs="Arial"/>
          <w:b/>
          <w:bCs/>
          <w:color w:val="000000"/>
          <w:sz w:val="20"/>
          <w:szCs w:val="20"/>
        </w:rPr>
        <w:t xml:space="preserve"> Día del Señor</w:t>
      </w:r>
    </w:p>
    <w:p w:rsidR="000A0E2F" w:rsidRDefault="000A0E2F">
      <w:pPr>
        <w:pStyle w:val="normal0"/>
        <w:spacing w:before="20" w:after="20"/>
        <w:jc w:val="center"/>
        <w:rPr>
          <w:rFonts w:ascii="Arial" w:eastAsia="Arial" w:hAnsi="Arial" w:cs="Arial"/>
          <w:color w:val="000000"/>
          <w:sz w:val="20"/>
          <w:szCs w:val="20"/>
          <w:u w:val="single"/>
        </w:rPr>
      </w:pPr>
    </w:p>
    <w:p w:rsidR="000A0E2F" w:rsidRDefault="00A034EF">
      <w:pPr>
        <w:pStyle w:val="normal0"/>
        <w:spacing w:before="20" w:after="20"/>
        <w:jc w:val="center"/>
        <w:rPr>
          <w:rFonts w:ascii="Arial" w:eastAsia="Arial" w:hAnsi="Arial" w:cs="Arial"/>
          <w:b/>
          <w:bCs/>
          <w:i/>
          <w:iCs/>
          <w:color w:val="000000"/>
          <w:sz w:val="20"/>
          <w:szCs w:val="20"/>
          <w:u w:val="single"/>
        </w:rPr>
      </w:pPr>
      <w:r>
        <w:rPr>
          <w:rFonts w:ascii="Arial" w:eastAsia="Arial" w:hAnsi="Arial" w:cs="Arial"/>
          <w:b/>
          <w:bCs/>
          <w:i/>
          <w:iCs/>
          <w:color w:val="000000"/>
          <w:sz w:val="20"/>
          <w:szCs w:val="20"/>
          <w:u w:val="single"/>
        </w:rPr>
        <w:t xml:space="preserve">Versículos relacionados </w:t>
      </w:r>
    </w:p>
    <w:p w:rsidR="000A0E2F" w:rsidRDefault="00A034EF">
      <w:pPr>
        <w:pStyle w:val="normal0"/>
        <w:shd w:val="clear" w:color="auto" w:fill="FFFFFF"/>
        <w:spacing w:after="150"/>
        <w:rPr>
          <w:rFonts w:ascii="Arial" w:eastAsia="Arial" w:hAnsi="Arial" w:cs="Arial"/>
          <w:b/>
          <w:bCs/>
          <w:sz w:val="20"/>
          <w:szCs w:val="20"/>
          <w:highlight w:val="white"/>
        </w:rPr>
      </w:pPr>
      <w:r>
        <w:rPr>
          <w:rFonts w:ascii="Arial" w:eastAsia="Arial" w:hAnsi="Arial" w:cs="Arial"/>
          <w:b/>
          <w:bCs/>
          <w:sz w:val="20"/>
          <w:szCs w:val="20"/>
          <w:highlight w:val="white"/>
        </w:rPr>
        <w:t>Hebreos 10:16-25</w:t>
      </w:r>
    </w:p>
    <w:p w:rsidR="000A0E2F" w:rsidRDefault="00A034EF">
      <w:pPr>
        <w:pStyle w:val="normal0"/>
        <w:shd w:val="clear" w:color="auto" w:fill="FFFFFF"/>
        <w:spacing w:after="150"/>
        <w:rPr>
          <w:rFonts w:ascii="Arial" w:eastAsia="Arial" w:hAnsi="Arial" w:cs="Arial"/>
          <w:sz w:val="20"/>
          <w:szCs w:val="20"/>
          <w:highlight w:val="white"/>
        </w:rPr>
      </w:pPr>
      <w:r>
        <w:rPr>
          <w:rFonts w:ascii="Arial" w:eastAsia="Arial" w:hAnsi="Arial" w:cs="Arial"/>
          <w:b/>
          <w:bCs/>
          <w:sz w:val="20"/>
          <w:szCs w:val="20"/>
          <w:highlight w:val="white"/>
        </w:rPr>
        <w:t>16</w:t>
      </w:r>
      <w:r>
        <w:rPr>
          <w:rFonts w:ascii="Arial" w:eastAsia="Arial" w:hAnsi="Arial" w:cs="Arial"/>
          <w:sz w:val="20"/>
          <w:szCs w:val="20"/>
          <w:highlight w:val="white"/>
        </w:rPr>
        <w:t xml:space="preserve"> “Éste es el pacto que haré con ellos después de aquellos días, dice el Señor: Pondré Mis leyes en sus corazones, y en sus mentes las escribiré”,</w:t>
      </w:r>
    </w:p>
    <w:p w:rsidR="000A0E2F" w:rsidRDefault="00A034EF">
      <w:pPr>
        <w:pStyle w:val="normal0"/>
        <w:shd w:val="clear" w:color="auto" w:fill="FFFFFF"/>
        <w:spacing w:after="150"/>
        <w:rPr>
          <w:rFonts w:ascii="Arial" w:eastAsia="Arial" w:hAnsi="Arial" w:cs="Arial"/>
          <w:sz w:val="20"/>
          <w:szCs w:val="20"/>
          <w:highlight w:val="white"/>
        </w:rPr>
      </w:pPr>
      <w:r>
        <w:rPr>
          <w:rFonts w:ascii="Arial" w:eastAsia="Arial" w:hAnsi="Arial" w:cs="Arial"/>
          <w:b/>
          <w:bCs/>
          <w:sz w:val="20"/>
          <w:szCs w:val="20"/>
          <w:highlight w:val="white"/>
        </w:rPr>
        <w:t>17</w:t>
      </w:r>
      <w:r>
        <w:rPr>
          <w:rFonts w:ascii="Arial" w:eastAsia="Arial" w:hAnsi="Arial" w:cs="Arial"/>
          <w:sz w:val="20"/>
          <w:szCs w:val="20"/>
          <w:highlight w:val="white"/>
        </w:rPr>
        <w:t xml:space="preserve"> añade: “Y nunca más me acordaré de sus pecados e iniquidades”.</w:t>
      </w:r>
    </w:p>
    <w:p w:rsidR="000A0E2F" w:rsidRDefault="00A034EF">
      <w:pPr>
        <w:pStyle w:val="normal0"/>
        <w:shd w:val="clear" w:color="auto" w:fill="FFFFFF"/>
        <w:spacing w:after="150"/>
        <w:rPr>
          <w:rFonts w:ascii="Arial" w:eastAsia="Arial" w:hAnsi="Arial" w:cs="Arial"/>
          <w:sz w:val="20"/>
          <w:szCs w:val="20"/>
          <w:highlight w:val="white"/>
        </w:rPr>
      </w:pPr>
      <w:r>
        <w:rPr>
          <w:rFonts w:ascii="Arial" w:eastAsia="Arial" w:hAnsi="Arial" w:cs="Arial"/>
          <w:b/>
          <w:bCs/>
          <w:sz w:val="20"/>
          <w:szCs w:val="20"/>
          <w:highlight w:val="white"/>
        </w:rPr>
        <w:lastRenderedPageBreak/>
        <w:t>18</w:t>
      </w:r>
      <w:r>
        <w:rPr>
          <w:rFonts w:ascii="Arial" w:eastAsia="Arial" w:hAnsi="Arial" w:cs="Arial"/>
          <w:sz w:val="20"/>
          <w:szCs w:val="20"/>
          <w:highlight w:val="white"/>
        </w:rPr>
        <w:t xml:space="preserve"> Pues donde hay perdón de éstos, no hay má</w:t>
      </w:r>
      <w:r>
        <w:rPr>
          <w:rFonts w:ascii="Arial" w:eastAsia="Arial" w:hAnsi="Arial" w:cs="Arial"/>
          <w:sz w:val="20"/>
          <w:szCs w:val="20"/>
          <w:highlight w:val="white"/>
        </w:rPr>
        <w:t>s ofrenda por el pecado.</w:t>
      </w:r>
    </w:p>
    <w:p w:rsidR="000A0E2F" w:rsidRDefault="00A034EF">
      <w:pPr>
        <w:pStyle w:val="normal0"/>
        <w:shd w:val="clear" w:color="auto" w:fill="FFFFFF"/>
        <w:spacing w:after="150"/>
        <w:rPr>
          <w:rFonts w:ascii="Arial" w:eastAsia="Arial" w:hAnsi="Arial" w:cs="Arial"/>
          <w:sz w:val="20"/>
          <w:szCs w:val="20"/>
          <w:highlight w:val="white"/>
        </w:rPr>
      </w:pPr>
      <w:r>
        <w:rPr>
          <w:rFonts w:ascii="Arial" w:eastAsia="Arial" w:hAnsi="Arial" w:cs="Arial"/>
          <w:b/>
          <w:bCs/>
          <w:sz w:val="20"/>
          <w:szCs w:val="20"/>
          <w:highlight w:val="white"/>
        </w:rPr>
        <w:t>19</w:t>
      </w:r>
      <w:r>
        <w:rPr>
          <w:rFonts w:ascii="Arial" w:eastAsia="Arial" w:hAnsi="Arial" w:cs="Arial"/>
          <w:sz w:val="20"/>
          <w:szCs w:val="20"/>
          <w:highlight w:val="white"/>
        </w:rPr>
        <w:t xml:space="preserve"> Así que, hermanos, teniendo firme confianza para entrar en el Lugar Santísimo por la sangre de Jesús,</w:t>
      </w:r>
    </w:p>
    <w:p w:rsidR="000A0E2F" w:rsidRDefault="00A034EF">
      <w:pPr>
        <w:pStyle w:val="normal0"/>
        <w:shd w:val="clear" w:color="auto" w:fill="FFFFFF"/>
        <w:spacing w:after="150"/>
        <w:rPr>
          <w:rFonts w:ascii="Arial" w:eastAsia="Arial" w:hAnsi="Arial" w:cs="Arial"/>
          <w:sz w:val="20"/>
          <w:szCs w:val="20"/>
          <w:highlight w:val="white"/>
        </w:rPr>
      </w:pPr>
      <w:r>
        <w:rPr>
          <w:rFonts w:ascii="Arial" w:eastAsia="Arial" w:hAnsi="Arial" w:cs="Arial"/>
          <w:b/>
          <w:bCs/>
          <w:sz w:val="20"/>
          <w:szCs w:val="20"/>
          <w:highlight w:val="white"/>
        </w:rPr>
        <w:t>20</w:t>
      </w:r>
      <w:r>
        <w:rPr>
          <w:rFonts w:ascii="Arial" w:eastAsia="Arial" w:hAnsi="Arial" w:cs="Arial"/>
          <w:sz w:val="20"/>
          <w:szCs w:val="20"/>
          <w:highlight w:val="white"/>
        </w:rPr>
        <w:t xml:space="preserve"> entrada que Él inauguró para nosotros como camino nuevo y vivo a través del velo, esto es, de Su carne,</w:t>
      </w:r>
    </w:p>
    <w:p w:rsidR="000A0E2F" w:rsidRDefault="00A034EF">
      <w:pPr>
        <w:pStyle w:val="normal0"/>
        <w:shd w:val="clear" w:color="auto" w:fill="FFFFFF"/>
        <w:spacing w:after="150"/>
        <w:rPr>
          <w:rFonts w:ascii="Arial" w:eastAsia="Arial" w:hAnsi="Arial" w:cs="Arial"/>
          <w:sz w:val="20"/>
          <w:szCs w:val="20"/>
          <w:highlight w:val="white"/>
        </w:rPr>
      </w:pPr>
      <w:r>
        <w:rPr>
          <w:rFonts w:ascii="Arial" w:eastAsia="Arial" w:hAnsi="Arial" w:cs="Arial"/>
          <w:b/>
          <w:bCs/>
          <w:sz w:val="20"/>
          <w:szCs w:val="20"/>
          <w:highlight w:val="white"/>
        </w:rPr>
        <w:t>21</w:t>
      </w:r>
      <w:r>
        <w:rPr>
          <w:rFonts w:ascii="Arial" w:eastAsia="Arial" w:hAnsi="Arial" w:cs="Arial"/>
          <w:sz w:val="20"/>
          <w:szCs w:val="20"/>
          <w:highlight w:val="white"/>
        </w:rPr>
        <w:t xml:space="preserve"> y teniendo un gr</w:t>
      </w:r>
      <w:r>
        <w:rPr>
          <w:rFonts w:ascii="Arial" w:eastAsia="Arial" w:hAnsi="Arial" w:cs="Arial"/>
          <w:sz w:val="20"/>
          <w:szCs w:val="20"/>
          <w:highlight w:val="white"/>
        </w:rPr>
        <w:t>an Sacerdote sobre la casa de Dios,</w:t>
      </w:r>
    </w:p>
    <w:p w:rsidR="000A0E2F" w:rsidRDefault="00A034EF">
      <w:pPr>
        <w:pStyle w:val="normal0"/>
        <w:shd w:val="clear" w:color="auto" w:fill="FFFFFF"/>
        <w:spacing w:after="150"/>
        <w:rPr>
          <w:rFonts w:ascii="Arial" w:eastAsia="Arial" w:hAnsi="Arial" w:cs="Arial"/>
          <w:sz w:val="20"/>
          <w:szCs w:val="20"/>
          <w:highlight w:val="white"/>
        </w:rPr>
      </w:pPr>
      <w:r>
        <w:rPr>
          <w:rFonts w:ascii="Arial" w:eastAsia="Arial" w:hAnsi="Arial" w:cs="Arial"/>
          <w:b/>
          <w:bCs/>
          <w:sz w:val="20"/>
          <w:szCs w:val="20"/>
          <w:highlight w:val="white"/>
        </w:rPr>
        <w:t>22</w:t>
      </w:r>
      <w:r>
        <w:rPr>
          <w:rFonts w:ascii="Arial" w:eastAsia="Arial" w:hAnsi="Arial" w:cs="Arial"/>
          <w:sz w:val="20"/>
          <w:szCs w:val="20"/>
          <w:highlight w:val="white"/>
        </w:rPr>
        <w:t xml:space="preserve"> acerquémonos al Lugar Santísimo con corazón sincero, en plena certidumbre de fe, purificados los corazones de mala conciencia con la aspersión de la sangre, y lavados los cuerpos con agua pura.</w:t>
      </w:r>
    </w:p>
    <w:p w:rsidR="000A0E2F" w:rsidRDefault="00A034EF">
      <w:pPr>
        <w:pStyle w:val="normal0"/>
        <w:shd w:val="clear" w:color="auto" w:fill="FFFFFF"/>
        <w:spacing w:after="150"/>
        <w:rPr>
          <w:rFonts w:ascii="Arial" w:eastAsia="Arial" w:hAnsi="Arial" w:cs="Arial"/>
          <w:sz w:val="20"/>
          <w:szCs w:val="20"/>
          <w:highlight w:val="white"/>
        </w:rPr>
      </w:pPr>
      <w:r>
        <w:rPr>
          <w:rFonts w:ascii="Arial" w:eastAsia="Arial" w:hAnsi="Arial" w:cs="Arial"/>
          <w:b/>
          <w:bCs/>
          <w:sz w:val="20"/>
          <w:szCs w:val="20"/>
          <w:highlight w:val="white"/>
        </w:rPr>
        <w:t>23</w:t>
      </w:r>
      <w:r>
        <w:rPr>
          <w:rFonts w:ascii="Arial" w:eastAsia="Arial" w:hAnsi="Arial" w:cs="Arial"/>
          <w:sz w:val="20"/>
          <w:szCs w:val="20"/>
          <w:highlight w:val="white"/>
        </w:rPr>
        <w:t xml:space="preserve"> Mantengamos firme, s</w:t>
      </w:r>
      <w:r>
        <w:rPr>
          <w:rFonts w:ascii="Arial" w:eastAsia="Arial" w:hAnsi="Arial" w:cs="Arial"/>
          <w:sz w:val="20"/>
          <w:szCs w:val="20"/>
          <w:highlight w:val="white"/>
        </w:rPr>
        <w:t>in fluctuar, la confesión de nuestra esperanza, porque fiel es el que prometió.</w:t>
      </w:r>
    </w:p>
    <w:p w:rsidR="000A0E2F" w:rsidRDefault="00A034EF">
      <w:pPr>
        <w:pStyle w:val="normal0"/>
        <w:shd w:val="clear" w:color="auto" w:fill="FFFFFF"/>
        <w:spacing w:after="150"/>
        <w:rPr>
          <w:rFonts w:ascii="Arial" w:eastAsia="Arial" w:hAnsi="Arial" w:cs="Arial"/>
          <w:sz w:val="20"/>
          <w:szCs w:val="20"/>
          <w:highlight w:val="white"/>
        </w:rPr>
      </w:pPr>
      <w:r>
        <w:rPr>
          <w:rFonts w:ascii="Arial" w:eastAsia="Arial" w:hAnsi="Arial" w:cs="Arial"/>
          <w:b/>
          <w:bCs/>
          <w:sz w:val="20"/>
          <w:szCs w:val="20"/>
          <w:highlight w:val="white"/>
        </w:rPr>
        <w:t>24</w:t>
      </w:r>
      <w:r>
        <w:rPr>
          <w:rFonts w:ascii="Arial" w:eastAsia="Arial" w:hAnsi="Arial" w:cs="Arial"/>
          <w:sz w:val="20"/>
          <w:szCs w:val="20"/>
          <w:highlight w:val="white"/>
        </w:rPr>
        <w:t xml:space="preserve"> Y considerémonos unos a otros para estimularnos al amor y a las buenas obras;</w:t>
      </w:r>
    </w:p>
    <w:p w:rsidR="000A0E2F" w:rsidRDefault="00A034EF">
      <w:pPr>
        <w:pStyle w:val="normal0"/>
        <w:shd w:val="clear" w:color="auto" w:fill="FFFFFF"/>
        <w:spacing w:after="150"/>
        <w:rPr>
          <w:rFonts w:ascii="Arial" w:eastAsia="Arial" w:hAnsi="Arial" w:cs="Arial"/>
          <w:b/>
          <w:bCs/>
          <w:sz w:val="20"/>
          <w:szCs w:val="20"/>
        </w:rPr>
      </w:pPr>
      <w:r>
        <w:rPr>
          <w:rFonts w:ascii="Arial" w:eastAsia="Arial" w:hAnsi="Arial" w:cs="Arial"/>
          <w:b/>
          <w:bCs/>
          <w:sz w:val="20"/>
          <w:szCs w:val="20"/>
          <w:highlight w:val="white"/>
        </w:rPr>
        <w:t>25</w:t>
      </w:r>
      <w:r>
        <w:rPr>
          <w:rFonts w:ascii="Arial" w:eastAsia="Arial" w:hAnsi="Arial" w:cs="Arial"/>
          <w:sz w:val="20"/>
          <w:szCs w:val="20"/>
          <w:highlight w:val="white"/>
        </w:rPr>
        <w:t xml:space="preserve"> no dejando de congregarnos, como algunos tienen por costumbre, sino exhortándonos; y tanto m</w:t>
      </w:r>
      <w:r>
        <w:rPr>
          <w:rFonts w:ascii="Arial" w:eastAsia="Arial" w:hAnsi="Arial" w:cs="Arial"/>
          <w:sz w:val="20"/>
          <w:szCs w:val="20"/>
          <w:highlight w:val="white"/>
        </w:rPr>
        <w:t>ás, cuanto veis que aquel día se acerca.</w:t>
      </w:r>
    </w:p>
    <w:p w:rsidR="000A0E2F" w:rsidRDefault="000A0E2F">
      <w:pPr>
        <w:pStyle w:val="normal0"/>
        <w:shd w:val="clear" w:color="auto" w:fill="FFFFFF"/>
        <w:spacing w:after="150"/>
        <w:rPr>
          <w:rFonts w:ascii="Helvetica Neue" w:eastAsia="Helvetica Neue" w:hAnsi="Helvetica Neue" w:cs="Helvetica Neue"/>
          <w:color w:val="333333"/>
          <w:sz w:val="21"/>
          <w:szCs w:val="21"/>
        </w:rPr>
      </w:pPr>
    </w:p>
    <w:p w:rsidR="00A034EF" w:rsidRDefault="00A034EF">
      <w:pPr>
        <w:pStyle w:val="normal0"/>
        <w:shd w:val="clear" w:color="auto" w:fill="FFFFFF"/>
        <w:spacing w:after="150"/>
        <w:rPr>
          <w:rFonts w:ascii="Helvetica Neue" w:eastAsia="Helvetica Neue" w:hAnsi="Helvetica Neue" w:cs="Helvetica Neue"/>
          <w:color w:val="333333"/>
          <w:sz w:val="21"/>
          <w:szCs w:val="21"/>
        </w:rPr>
      </w:pPr>
    </w:p>
    <w:p w:rsidR="00A034EF" w:rsidRDefault="00A034EF">
      <w:pPr>
        <w:pStyle w:val="normal0"/>
        <w:shd w:val="clear" w:color="auto" w:fill="FFFFFF"/>
        <w:spacing w:after="150"/>
        <w:rPr>
          <w:rFonts w:ascii="Helvetica Neue" w:eastAsia="Helvetica Neue" w:hAnsi="Helvetica Neue" w:cs="Helvetica Neue"/>
          <w:color w:val="333333"/>
          <w:sz w:val="21"/>
          <w:szCs w:val="21"/>
        </w:rPr>
      </w:pPr>
    </w:p>
    <w:p w:rsidR="00A034EF" w:rsidRDefault="00A034EF">
      <w:pPr>
        <w:pStyle w:val="normal0"/>
        <w:shd w:val="clear" w:color="auto" w:fill="FFFFFF"/>
        <w:spacing w:after="150"/>
        <w:rPr>
          <w:rFonts w:ascii="Helvetica Neue" w:eastAsia="Helvetica Neue" w:hAnsi="Helvetica Neue" w:cs="Helvetica Neue"/>
          <w:color w:val="333333"/>
          <w:sz w:val="21"/>
          <w:szCs w:val="21"/>
        </w:rPr>
      </w:pPr>
    </w:p>
    <w:p w:rsidR="00A034EF" w:rsidRDefault="00A034EF">
      <w:pPr>
        <w:pStyle w:val="normal0"/>
        <w:shd w:val="clear" w:color="auto" w:fill="FFFFFF"/>
        <w:spacing w:after="150"/>
        <w:rPr>
          <w:rFonts w:ascii="Helvetica Neue" w:eastAsia="Helvetica Neue" w:hAnsi="Helvetica Neue" w:cs="Helvetica Neue"/>
          <w:color w:val="333333"/>
          <w:sz w:val="21"/>
          <w:szCs w:val="21"/>
        </w:rPr>
      </w:pPr>
    </w:p>
    <w:p w:rsidR="00A034EF" w:rsidRDefault="00A034EF">
      <w:pPr>
        <w:pStyle w:val="normal0"/>
        <w:shd w:val="clear" w:color="auto" w:fill="FFFFFF"/>
        <w:spacing w:after="150"/>
        <w:ind w:left="720"/>
        <w:rPr>
          <w:rFonts w:ascii="Arial" w:eastAsia="Arial" w:hAnsi="Arial" w:cs="Arial"/>
          <w:b/>
          <w:bCs/>
          <w:color w:val="000000"/>
          <w:sz w:val="20"/>
          <w:szCs w:val="20"/>
        </w:rPr>
      </w:pPr>
    </w:p>
    <w:p w:rsidR="000A0E2F" w:rsidRDefault="00A034EF">
      <w:pPr>
        <w:pStyle w:val="normal0"/>
        <w:shd w:val="clear" w:color="auto" w:fill="FFFFFF"/>
        <w:spacing w:after="150"/>
        <w:ind w:left="720"/>
        <w:rPr>
          <w:rFonts w:ascii="Arial" w:eastAsia="Arial" w:hAnsi="Arial" w:cs="Arial"/>
          <w:b/>
          <w:bCs/>
          <w:sz w:val="20"/>
          <w:szCs w:val="20"/>
        </w:rPr>
      </w:pPr>
      <w:r>
        <w:rPr>
          <w:rFonts w:ascii="Arial" w:eastAsia="Arial" w:hAnsi="Arial" w:cs="Arial"/>
          <w:b/>
          <w:bCs/>
          <w:color w:val="000000"/>
          <w:sz w:val="20"/>
          <w:szCs w:val="20"/>
        </w:rPr>
        <w:t xml:space="preserve">  </w:t>
      </w:r>
      <w:proofErr w:type="spellStart"/>
      <w:r>
        <w:rPr>
          <w:rFonts w:ascii="Arial" w:eastAsia="Arial" w:hAnsi="Arial" w:cs="Arial"/>
          <w:b/>
          <w:bCs/>
          <w:sz w:val="20"/>
          <w:szCs w:val="20"/>
        </w:rPr>
        <w:t>Hymns</w:t>
      </w:r>
      <w:proofErr w:type="spellEnd"/>
      <w:r>
        <w:rPr>
          <w:rFonts w:ascii="Arial" w:eastAsia="Arial" w:hAnsi="Arial" w:cs="Arial"/>
          <w:b/>
          <w:bCs/>
          <w:sz w:val="20"/>
          <w:szCs w:val="20"/>
        </w:rPr>
        <w:t>, #1184</w:t>
      </w:r>
    </w:p>
    <w:p w:rsidR="000A0E2F" w:rsidRDefault="000A0E2F">
      <w:pPr>
        <w:pStyle w:val="normal0"/>
        <w:shd w:val="clear" w:color="auto" w:fill="FFFFFF"/>
        <w:spacing w:after="160" w:line="288" w:lineRule="auto"/>
        <w:rPr>
          <w:rFonts w:ascii="Arial" w:eastAsia="Arial" w:hAnsi="Arial" w:cs="Arial"/>
          <w:sz w:val="20"/>
          <w:szCs w:val="20"/>
        </w:rPr>
      </w:pPr>
    </w:p>
    <w:p w:rsidR="000A0E2F" w:rsidRDefault="00A034EF">
      <w:pPr>
        <w:pStyle w:val="normal0"/>
        <w:shd w:val="clear" w:color="auto" w:fill="FFFFFF"/>
        <w:spacing w:after="160" w:line="288" w:lineRule="auto"/>
        <w:rPr>
          <w:rFonts w:ascii="Arial" w:eastAsia="Arial" w:hAnsi="Arial" w:cs="Arial"/>
          <w:sz w:val="20"/>
          <w:szCs w:val="20"/>
        </w:rPr>
      </w:pPr>
      <w:r>
        <w:rPr>
          <w:rFonts w:ascii="Arial" w:eastAsia="Arial" w:hAnsi="Arial" w:cs="Arial"/>
          <w:sz w:val="20"/>
          <w:szCs w:val="20"/>
        </w:rPr>
        <w:t>(Traducción literal, sin rima ni métrica)</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1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En Apocalipsis capítulo uno,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Dios da una visión del Hijo,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De Aquel que era y que ha de venir;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Oh, acerquémonos a Él ahora.</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2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En espíritu oigamos Su voz de trompeta;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Debemos volvernos para ver Su elección: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Los siete candeleros de oro, hermosos;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El Hijo del Hombre camina allí.</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lastRenderedPageBreak/>
        <w:t xml:space="preserve"> 3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Él viste la gran túnica del sumo sacerdote,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Se ocupa plenamente de cada iglesia: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Arregla las lám</w:t>
      </w:r>
      <w:r>
        <w:rPr>
          <w:rFonts w:ascii="Arial" w:eastAsia="Arial" w:hAnsi="Arial" w:cs="Arial"/>
          <w:sz w:val="20"/>
          <w:szCs w:val="20"/>
        </w:rPr>
        <w:t xml:space="preserve">paras, suministra el aceite;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Las hace arder, hay llamas en Sus ojos.</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4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Un cinto de oro lleva en Su pecho: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Su obra ha sido completada, y desde Su reposo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Se derrama sobre todas las iglesias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En Su amor, el tesoro guardado.</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5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Su cabeza, Su cabello es b</w:t>
      </w:r>
      <w:r>
        <w:rPr>
          <w:rFonts w:ascii="Arial" w:eastAsia="Arial" w:hAnsi="Arial" w:cs="Arial"/>
          <w:sz w:val="20"/>
          <w:szCs w:val="20"/>
        </w:rPr>
        <w:t xml:space="preserve">lanco como lana: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El Anciano está lleno de juventud.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Su rostro resplandece como el sol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Para incinerar y alumbrar a todos.</w:t>
      </w:r>
    </w:p>
    <w:p w:rsidR="00A034EF" w:rsidRDefault="00A034EF">
      <w:pPr>
        <w:pStyle w:val="normal0"/>
        <w:shd w:val="clear" w:color="auto" w:fill="FFFFFF"/>
        <w:spacing w:line="288" w:lineRule="auto"/>
        <w:rPr>
          <w:rFonts w:ascii="Arial" w:eastAsia="Arial" w:hAnsi="Arial" w:cs="Arial"/>
          <w:sz w:val="20"/>
          <w:szCs w:val="20"/>
        </w:rPr>
      </w:pPr>
    </w:p>
    <w:p w:rsidR="00A034EF" w:rsidRDefault="00A034EF">
      <w:pPr>
        <w:pStyle w:val="normal0"/>
        <w:shd w:val="clear" w:color="auto" w:fill="FFFFFF"/>
        <w:spacing w:line="288" w:lineRule="auto"/>
        <w:rPr>
          <w:rFonts w:ascii="Arial" w:eastAsia="Arial" w:hAnsi="Arial" w:cs="Arial"/>
          <w:sz w:val="20"/>
          <w:szCs w:val="20"/>
        </w:rPr>
      </w:pPr>
    </w:p>
    <w:p w:rsidR="00A034EF" w:rsidRDefault="00A034EF">
      <w:pPr>
        <w:pStyle w:val="normal0"/>
        <w:shd w:val="clear" w:color="auto" w:fill="FFFFFF"/>
        <w:spacing w:line="288" w:lineRule="auto"/>
        <w:rPr>
          <w:rFonts w:ascii="Arial" w:eastAsia="Arial" w:hAnsi="Arial" w:cs="Arial"/>
          <w:sz w:val="20"/>
          <w:szCs w:val="20"/>
        </w:rPr>
      </w:pPr>
    </w:p>
    <w:p w:rsidR="00A034EF" w:rsidRDefault="00A034EF">
      <w:pPr>
        <w:pStyle w:val="normal0"/>
        <w:shd w:val="clear" w:color="auto" w:fill="FFFFFF"/>
        <w:spacing w:line="288" w:lineRule="auto"/>
        <w:rPr>
          <w:rFonts w:ascii="Arial" w:eastAsia="Arial" w:hAnsi="Arial" w:cs="Arial"/>
          <w:sz w:val="20"/>
          <w:szCs w:val="20"/>
        </w:rPr>
      </w:pPr>
    </w:p>
    <w:p w:rsidR="00A034EF" w:rsidRDefault="00A034EF">
      <w:pPr>
        <w:pStyle w:val="normal0"/>
        <w:shd w:val="clear" w:color="auto" w:fill="FFFFFF"/>
        <w:spacing w:line="288" w:lineRule="auto"/>
        <w:rPr>
          <w:rFonts w:ascii="Arial" w:eastAsia="Arial" w:hAnsi="Arial" w:cs="Arial"/>
          <w:sz w:val="20"/>
          <w:szCs w:val="20"/>
        </w:rPr>
      </w:pPr>
    </w:p>
    <w:p w:rsidR="00A034EF" w:rsidRDefault="00A034EF">
      <w:pPr>
        <w:pStyle w:val="normal0"/>
        <w:shd w:val="clear" w:color="auto" w:fill="FFFFFF"/>
        <w:spacing w:line="288" w:lineRule="auto"/>
        <w:rPr>
          <w:rFonts w:ascii="Arial" w:eastAsia="Arial" w:hAnsi="Arial" w:cs="Arial"/>
          <w:sz w:val="20"/>
          <w:szCs w:val="20"/>
        </w:rPr>
      </w:pPr>
    </w:p>
    <w:p w:rsidR="00A034EF" w:rsidRDefault="00A034EF">
      <w:pPr>
        <w:pStyle w:val="normal0"/>
        <w:shd w:val="clear" w:color="auto" w:fill="FFFFFF"/>
        <w:spacing w:line="288" w:lineRule="auto"/>
        <w:rPr>
          <w:rFonts w:ascii="Arial" w:eastAsia="Arial" w:hAnsi="Arial" w:cs="Arial"/>
          <w:sz w:val="20"/>
          <w:szCs w:val="20"/>
        </w:rPr>
      </w:pPr>
    </w:p>
    <w:p w:rsidR="00A034EF" w:rsidRDefault="00A034EF">
      <w:pPr>
        <w:pStyle w:val="normal0"/>
        <w:shd w:val="clear" w:color="auto" w:fill="FFFFFF"/>
        <w:spacing w:line="288" w:lineRule="auto"/>
        <w:rPr>
          <w:rFonts w:ascii="Arial" w:eastAsia="Arial" w:hAnsi="Arial" w:cs="Arial"/>
          <w:sz w:val="20"/>
          <w:szCs w:val="20"/>
        </w:rPr>
      </w:pPr>
    </w:p>
    <w:p w:rsidR="00A034EF" w:rsidRDefault="00A034EF">
      <w:pPr>
        <w:pStyle w:val="normal0"/>
        <w:shd w:val="clear" w:color="auto" w:fill="FFFFFF"/>
        <w:spacing w:line="288" w:lineRule="auto"/>
        <w:rPr>
          <w:rFonts w:ascii="Arial" w:eastAsia="Arial" w:hAnsi="Arial" w:cs="Arial"/>
          <w:sz w:val="20"/>
          <w:szCs w:val="20"/>
        </w:rPr>
      </w:pPr>
    </w:p>
    <w:p w:rsidR="00A034EF" w:rsidRDefault="00A034EF">
      <w:pPr>
        <w:pStyle w:val="normal0"/>
        <w:shd w:val="clear" w:color="auto" w:fill="FFFFFF"/>
        <w:spacing w:line="288" w:lineRule="auto"/>
        <w:rPr>
          <w:rFonts w:ascii="Arial" w:eastAsia="Arial" w:hAnsi="Arial" w:cs="Arial"/>
          <w:sz w:val="20"/>
          <w:szCs w:val="20"/>
        </w:rPr>
      </w:pPr>
    </w:p>
    <w:p w:rsidR="00A034EF" w:rsidRDefault="00A034EF">
      <w:pPr>
        <w:pStyle w:val="normal0"/>
        <w:shd w:val="clear" w:color="auto" w:fill="FFFFFF"/>
        <w:spacing w:line="288" w:lineRule="auto"/>
        <w:rPr>
          <w:rFonts w:ascii="Arial" w:eastAsia="Arial" w:hAnsi="Arial" w:cs="Arial"/>
          <w:sz w:val="20"/>
          <w:szCs w:val="20"/>
        </w:rPr>
      </w:pP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6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Oh, cuando vemos a este Viviente,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Caemos como muertos, estamos acabados.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Pero luego el Señor nos da Su consuelo: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Él estuvo muerto, mas he aquí que vive.</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 7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Que cada iglesia simplemente lo ame más,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Entonces Él derramará Sus riquezas. </w:t>
      </w:r>
    </w:p>
    <w:p w:rsidR="000A0E2F" w:rsidRDefault="00A034EF">
      <w:pPr>
        <w:pStyle w:val="normal0"/>
        <w:shd w:val="clear" w:color="auto" w:fill="FFFFFF"/>
        <w:spacing w:line="288" w:lineRule="auto"/>
        <w:rPr>
          <w:rFonts w:ascii="Arial" w:eastAsia="Arial" w:hAnsi="Arial" w:cs="Arial"/>
          <w:sz w:val="20"/>
          <w:szCs w:val="20"/>
        </w:rPr>
      </w:pPr>
      <w:r>
        <w:rPr>
          <w:rFonts w:ascii="Arial" w:eastAsia="Arial" w:hAnsi="Arial" w:cs="Arial"/>
          <w:sz w:val="20"/>
          <w:szCs w:val="20"/>
        </w:rPr>
        <w:t xml:space="preserve">Dejemos a un lado todo otro amor; </w:t>
      </w:r>
    </w:p>
    <w:p w:rsidR="000A0E2F" w:rsidRDefault="00A034EF">
      <w:pPr>
        <w:pStyle w:val="normal0"/>
        <w:shd w:val="clear" w:color="auto" w:fill="FFFFFF"/>
        <w:spacing w:line="288" w:lineRule="auto"/>
        <w:rPr>
          <w:rFonts w:ascii="Arial" w:eastAsia="Arial" w:hAnsi="Arial" w:cs="Arial"/>
          <w:b/>
          <w:bCs/>
          <w:sz w:val="20"/>
          <w:szCs w:val="20"/>
        </w:rPr>
      </w:pPr>
      <w:r>
        <w:rPr>
          <w:rFonts w:ascii="Arial" w:eastAsia="Arial" w:hAnsi="Arial" w:cs="Arial"/>
          <w:sz w:val="20"/>
          <w:szCs w:val="20"/>
        </w:rPr>
        <w:t xml:space="preserve">Tomemos a este Jesús, y a nadie más </w:t>
      </w:r>
    </w:p>
    <w:p w:rsidR="000A0E2F" w:rsidRDefault="000A0E2F">
      <w:pPr>
        <w:pStyle w:val="normal0"/>
        <w:pBdr>
          <w:top w:val="nil"/>
          <w:left w:val="nil"/>
          <w:bottom w:val="nil"/>
          <w:right w:val="nil"/>
          <w:between w:val="nil"/>
        </w:pBdr>
        <w:jc w:val="center"/>
        <w:rPr>
          <w:rFonts w:ascii="Arial" w:eastAsia="Arial" w:hAnsi="Arial" w:cs="Arial"/>
          <w:color w:val="000000"/>
          <w:sz w:val="20"/>
          <w:szCs w:val="20"/>
        </w:rPr>
      </w:pPr>
    </w:p>
    <w:p w:rsidR="000A0E2F" w:rsidRDefault="000A0E2F">
      <w:pPr>
        <w:pStyle w:val="normal0"/>
        <w:pBdr>
          <w:top w:val="nil"/>
          <w:left w:val="nil"/>
          <w:bottom w:val="nil"/>
          <w:right w:val="nil"/>
          <w:between w:val="nil"/>
        </w:pBdr>
        <w:rPr>
          <w:rFonts w:ascii="Arial" w:eastAsia="Arial" w:hAnsi="Arial" w:cs="Arial"/>
          <w:color w:val="000000"/>
          <w:sz w:val="20"/>
          <w:szCs w:val="20"/>
        </w:rPr>
      </w:pPr>
    </w:p>
    <w:p w:rsidR="00CD282B" w:rsidRDefault="00CD282B">
      <w:pPr>
        <w:pStyle w:val="normal0"/>
        <w:pBdr>
          <w:top w:val="nil"/>
          <w:left w:val="nil"/>
          <w:bottom w:val="nil"/>
          <w:right w:val="nil"/>
          <w:between w:val="nil"/>
        </w:pBdr>
        <w:rPr>
          <w:rFonts w:ascii="Arial" w:eastAsia="Arial" w:hAnsi="Arial" w:cs="Arial"/>
          <w:color w:val="000000"/>
          <w:sz w:val="20"/>
          <w:szCs w:val="20"/>
        </w:rPr>
      </w:pPr>
    </w:p>
    <w:p w:rsidR="00CD282B" w:rsidRDefault="00CD282B">
      <w:pPr>
        <w:pStyle w:val="normal0"/>
        <w:pBdr>
          <w:top w:val="nil"/>
          <w:left w:val="nil"/>
          <w:bottom w:val="nil"/>
          <w:right w:val="nil"/>
          <w:between w:val="nil"/>
        </w:pBdr>
        <w:rPr>
          <w:rFonts w:ascii="Arial" w:eastAsia="Arial" w:hAnsi="Arial" w:cs="Arial"/>
          <w:color w:val="000000"/>
          <w:sz w:val="20"/>
          <w:szCs w:val="20"/>
        </w:rPr>
      </w:pPr>
    </w:p>
    <w:p w:rsidR="00CD282B" w:rsidRDefault="00CD282B">
      <w:pPr>
        <w:pStyle w:val="normal0"/>
        <w:pBdr>
          <w:top w:val="nil"/>
          <w:left w:val="nil"/>
          <w:bottom w:val="nil"/>
          <w:right w:val="nil"/>
          <w:between w:val="nil"/>
        </w:pBdr>
        <w:rPr>
          <w:rFonts w:ascii="Arial" w:eastAsia="Arial" w:hAnsi="Arial" w:cs="Arial"/>
          <w:color w:val="000000"/>
          <w:sz w:val="20"/>
          <w:szCs w:val="20"/>
        </w:rPr>
      </w:pPr>
    </w:p>
    <w:p w:rsidR="00CD282B" w:rsidRDefault="00CD282B">
      <w:pPr>
        <w:pStyle w:val="normal0"/>
        <w:pBdr>
          <w:top w:val="nil"/>
          <w:left w:val="nil"/>
          <w:bottom w:val="nil"/>
          <w:right w:val="nil"/>
          <w:between w:val="nil"/>
        </w:pBdr>
        <w:rPr>
          <w:rFonts w:ascii="Arial" w:eastAsia="Arial" w:hAnsi="Arial" w:cs="Arial"/>
          <w:color w:val="000000"/>
          <w:sz w:val="20"/>
          <w:szCs w:val="20"/>
        </w:rPr>
      </w:pPr>
    </w:p>
    <w:p w:rsidR="00CD282B" w:rsidRDefault="00CD282B">
      <w:pPr>
        <w:pStyle w:val="normal0"/>
        <w:pBdr>
          <w:top w:val="nil"/>
          <w:left w:val="nil"/>
          <w:bottom w:val="nil"/>
          <w:right w:val="nil"/>
          <w:between w:val="nil"/>
        </w:pBdr>
        <w:rPr>
          <w:rFonts w:ascii="Arial" w:eastAsia="Arial" w:hAnsi="Arial" w:cs="Arial"/>
          <w:color w:val="000000"/>
          <w:sz w:val="20"/>
          <w:szCs w:val="20"/>
        </w:rPr>
      </w:pPr>
    </w:p>
    <w:p w:rsidR="00CD282B" w:rsidRDefault="00CD282B">
      <w:pPr>
        <w:pStyle w:val="normal0"/>
        <w:pBdr>
          <w:top w:val="nil"/>
          <w:left w:val="nil"/>
          <w:bottom w:val="nil"/>
          <w:right w:val="nil"/>
          <w:between w:val="nil"/>
        </w:pBdr>
        <w:rPr>
          <w:rFonts w:ascii="Arial" w:eastAsia="Arial" w:hAnsi="Arial" w:cs="Arial"/>
          <w:color w:val="000000"/>
          <w:sz w:val="20"/>
          <w:szCs w:val="20"/>
        </w:rPr>
      </w:pPr>
    </w:p>
    <w:p w:rsidR="00CD282B" w:rsidRDefault="00CD282B">
      <w:pPr>
        <w:pStyle w:val="normal0"/>
        <w:pBdr>
          <w:top w:val="nil"/>
          <w:left w:val="nil"/>
          <w:bottom w:val="nil"/>
          <w:right w:val="nil"/>
          <w:between w:val="nil"/>
        </w:pBdr>
        <w:rPr>
          <w:rFonts w:ascii="Arial" w:eastAsia="Arial" w:hAnsi="Arial" w:cs="Arial"/>
          <w:color w:val="000000"/>
          <w:sz w:val="20"/>
          <w:szCs w:val="20"/>
        </w:rPr>
      </w:pPr>
    </w:p>
    <w:p w:rsidR="00CD282B" w:rsidRDefault="00CD282B">
      <w:pPr>
        <w:pStyle w:val="normal0"/>
        <w:pBdr>
          <w:top w:val="nil"/>
          <w:left w:val="nil"/>
          <w:bottom w:val="nil"/>
          <w:right w:val="nil"/>
          <w:between w:val="nil"/>
        </w:pBdr>
        <w:rPr>
          <w:rFonts w:ascii="Arial" w:eastAsia="Arial" w:hAnsi="Arial" w:cs="Arial"/>
          <w:color w:val="000000"/>
          <w:sz w:val="20"/>
          <w:szCs w:val="20"/>
        </w:rPr>
      </w:pPr>
    </w:p>
    <w:p w:rsidR="00CD282B" w:rsidRDefault="00CD282B">
      <w:pPr>
        <w:pStyle w:val="normal0"/>
        <w:pBdr>
          <w:top w:val="nil"/>
          <w:left w:val="nil"/>
          <w:bottom w:val="nil"/>
          <w:right w:val="nil"/>
          <w:between w:val="nil"/>
        </w:pBdr>
        <w:rPr>
          <w:rFonts w:ascii="Arial" w:eastAsia="Arial" w:hAnsi="Arial" w:cs="Arial"/>
          <w:color w:val="000000"/>
          <w:sz w:val="20"/>
          <w:szCs w:val="20"/>
        </w:rPr>
      </w:pPr>
    </w:p>
    <w:p w:rsidR="00CD282B" w:rsidRDefault="00CD282B">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A034EF" w:rsidRDefault="00A034EF">
      <w:pPr>
        <w:pStyle w:val="normal0"/>
        <w:pBdr>
          <w:top w:val="nil"/>
          <w:left w:val="nil"/>
          <w:bottom w:val="nil"/>
          <w:right w:val="nil"/>
          <w:between w:val="nil"/>
        </w:pBdr>
        <w:rPr>
          <w:rFonts w:ascii="Arial" w:eastAsia="Arial" w:hAnsi="Arial" w:cs="Arial"/>
          <w:color w:val="000000"/>
          <w:sz w:val="20"/>
          <w:szCs w:val="20"/>
        </w:rPr>
      </w:pPr>
    </w:p>
    <w:p w:rsidR="000A0E2F" w:rsidRDefault="000A0E2F">
      <w:pPr>
        <w:pStyle w:val="normal0"/>
        <w:pBdr>
          <w:top w:val="nil"/>
          <w:left w:val="nil"/>
          <w:bottom w:val="nil"/>
          <w:right w:val="nil"/>
          <w:between w:val="nil"/>
        </w:pBdr>
        <w:rPr>
          <w:rFonts w:ascii="Arial" w:eastAsia="Arial" w:hAnsi="Arial" w:cs="Arial"/>
          <w:color w:val="000000"/>
          <w:sz w:val="20"/>
          <w:szCs w:val="20"/>
        </w:rPr>
      </w:pPr>
    </w:p>
    <w:p w:rsidR="000A0E2F" w:rsidRDefault="000A0E2F">
      <w:pPr>
        <w:pStyle w:val="normal0"/>
        <w:pBdr>
          <w:top w:val="nil"/>
          <w:left w:val="nil"/>
          <w:bottom w:val="nil"/>
          <w:right w:val="nil"/>
          <w:between w:val="nil"/>
        </w:pBdr>
        <w:rPr>
          <w:rFonts w:ascii="Arial" w:eastAsia="Arial" w:hAnsi="Arial" w:cs="Arial"/>
          <w:color w:val="000000"/>
          <w:sz w:val="20"/>
          <w:szCs w:val="20"/>
        </w:rPr>
      </w:pPr>
    </w:p>
    <w:p w:rsidR="000A0E2F" w:rsidRDefault="00A034EF">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u w:val="single"/>
        </w:rPr>
        <w:lastRenderedPageBreak/>
        <w:t xml:space="preserve">Búsqueda corporativa de la Iglesia en NYC en cuanto a la </w:t>
      </w:r>
      <w:r>
        <w:rPr>
          <w:rFonts w:ascii="Arial" w:eastAsia="Arial" w:hAnsi="Arial" w:cs="Arial"/>
          <w:b/>
          <w:bCs/>
          <w:color w:val="000000"/>
          <w:sz w:val="20"/>
          <w:szCs w:val="20"/>
          <w:u w:val="single"/>
        </w:rPr>
        <w:t xml:space="preserve">verdad en el libro de </w:t>
      </w:r>
      <w:proofErr w:type="spellStart"/>
      <w:r>
        <w:rPr>
          <w:rFonts w:ascii="Arial" w:eastAsia="Arial" w:hAnsi="Arial" w:cs="Arial"/>
          <w:b/>
          <w:bCs/>
          <w:color w:val="000000"/>
          <w:sz w:val="20"/>
          <w:szCs w:val="20"/>
          <w:u w:val="single"/>
        </w:rPr>
        <w:t>Genesis</w:t>
      </w:r>
      <w:proofErr w:type="spellEnd"/>
      <w:r>
        <w:rPr>
          <w:rFonts w:ascii="Arial" w:eastAsia="Arial" w:hAnsi="Arial" w:cs="Arial"/>
          <w:b/>
          <w:bCs/>
          <w:color w:val="000000"/>
          <w:sz w:val="20"/>
          <w:szCs w:val="20"/>
          <w:u w:val="single"/>
        </w:rPr>
        <w:t>:</w:t>
      </w:r>
    </w:p>
    <w:p w:rsidR="000A0E2F" w:rsidRDefault="000A0E2F">
      <w:pPr>
        <w:pStyle w:val="normal0"/>
        <w:ind w:right="100"/>
        <w:jc w:val="both"/>
        <w:rPr>
          <w:rFonts w:ascii="Arial" w:eastAsia="Arial" w:hAnsi="Arial" w:cs="Arial"/>
          <w:sz w:val="20"/>
          <w:szCs w:val="20"/>
        </w:rPr>
      </w:pPr>
    </w:p>
    <w:p w:rsidR="000A0E2F" w:rsidRDefault="00A034EF">
      <w:pPr>
        <w:pStyle w:val="normal0"/>
        <w:rPr>
          <w:rFonts w:ascii="Arial" w:eastAsia="Arial" w:hAnsi="Arial" w:cs="Arial"/>
          <w:b/>
          <w:bCs/>
          <w:sz w:val="20"/>
          <w:szCs w:val="20"/>
        </w:rPr>
      </w:pPr>
      <w:r>
        <w:rPr>
          <w:rFonts w:ascii="Arial" w:eastAsia="Arial" w:hAnsi="Arial" w:cs="Arial"/>
          <w:b/>
          <w:bCs/>
          <w:sz w:val="20"/>
          <w:szCs w:val="20"/>
        </w:rPr>
        <w:t>Búsqueda de la verdad de Génesis para toda la iglesia</w:t>
      </w:r>
    </w:p>
    <w:p w:rsidR="000A0E2F" w:rsidRDefault="00A034EF">
      <w:pPr>
        <w:pStyle w:val="normal0"/>
        <w:rPr>
          <w:rFonts w:ascii="Arial" w:eastAsia="Arial" w:hAnsi="Arial" w:cs="Arial"/>
          <w:sz w:val="20"/>
          <w:szCs w:val="20"/>
        </w:rPr>
      </w:pPr>
      <w:r>
        <w:rPr>
          <w:rFonts w:ascii="Arial" w:eastAsia="Arial" w:hAnsi="Arial" w:cs="Arial"/>
          <w:b/>
          <w:bCs/>
          <w:sz w:val="20"/>
          <w:szCs w:val="20"/>
        </w:rPr>
        <w:t>Nivel 1</w:t>
      </w:r>
      <w:r>
        <w:rPr>
          <w:rFonts w:ascii="Arial" w:eastAsia="Arial" w:hAnsi="Arial" w:cs="Arial"/>
          <w:sz w:val="20"/>
          <w:szCs w:val="20"/>
        </w:rPr>
        <w:t xml:space="preserve"> — Lectura secuencial del Estudio-vida</w:t>
      </w:r>
    </w:p>
    <w:p w:rsidR="000A0E2F" w:rsidRDefault="00A034EF">
      <w:pPr>
        <w:pStyle w:val="normal0"/>
        <w:rPr>
          <w:rFonts w:ascii="Arial" w:eastAsia="Arial" w:hAnsi="Arial" w:cs="Arial"/>
          <w:sz w:val="20"/>
          <w:szCs w:val="20"/>
        </w:rPr>
      </w:pPr>
      <w:r>
        <w:rPr>
          <w:rFonts w:ascii="Arial" w:eastAsia="Arial" w:hAnsi="Arial" w:cs="Arial"/>
          <w:sz w:val="20"/>
          <w:szCs w:val="20"/>
        </w:rPr>
        <w:t xml:space="preserve">Lectura y copia de las Escrituras: </w:t>
      </w:r>
      <w:proofErr w:type="spellStart"/>
      <w:r>
        <w:rPr>
          <w:rFonts w:ascii="Arial" w:eastAsia="Arial" w:hAnsi="Arial" w:cs="Arial"/>
          <w:sz w:val="20"/>
          <w:szCs w:val="20"/>
        </w:rPr>
        <w:t>Gén.</w:t>
      </w:r>
      <w:proofErr w:type="spellEnd"/>
      <w:r>
        <w:rPr>
          <w:rFonts w:ascii="Arial" w:eastAsia="Arial" w:hAnsi="Arial" w:cs="Arial"/>
          <w:sz w:val="20"/>
          <w:szCs w:val="20"/>
        </w:rPr>
        <w:t xml:space="preserve"> 49</w:t>
      </w:r>
    </w:p>
    <w:p w:rsidR="000A0E2F" w:rsidRDefault="00A034EF">
      <w:pPr>
        <w:pStyle w:val="normal0"/>
        <w:rPr>
          <w:rFonts w:ascii="Arial" w:eastAsia="Arial" w:hAnsi="Arial" w:cs="Arial"/>
          <w:sz w:val="20"/>
          <w:szCs w:val="20"/>
        </w:rPr>
      </w:pPr>
      <w:r>
        <w:rPr>
          <w:rFonts w:ascii="Arial" w:eastAsia="Arial" w:hAnsi="Arial" w:cs="Arial"/>
          <w:sz w:val="20"/>
          <w:szCs w:val="20"/>
        </w:rPr>
        <w:t>Lectura asignada: Estudio-vida de Génesis, mensaje(s) 117-118</w:t>
      </w:r>
    </w:p>
    <w:p w:rsidR="000A0E2F" w:rsidRDefault="000A0E2F">
      <w:pPr>
        <w:pStyle w:val="normal0"/>
        <w:rPr>
          <w:rFonts w:ascii="Arial" w:eastAsia="Arial" w:hAnsi="Arial" w:cs="Arial"/>
          <w:sz w:val="20"/>
          <w:szCs w:val="20"/>
        </w:rPr>
      </w:pPr>
    </w:p>
    <w:p w:rsidR="000A0E2F" w:rsidRDefault="00A034EF">
      <w:pPr>
        <w:pStyle w:val="normal0"/>
        <w:rPr>
          <w:rFonts w:ascii="Arial" w:eastAsia="Arial" w:hAnsi="Arial" w:cs="Arial"/>
          <w:b/>
          <w:bCs/>
          <w:sz w:val="20"/>
          <w:szCs w:val="20"/>
        </w:rPr>
      </w:pPr>
      <w:r>
        <w:rPr>
          <w:rFonts w:ascii="Arial" w:eastAsia="Arial" w:hAnsi="Arial" w:cs="Arial"/>
          <w:b/>
          <w:bCs/>
          <w:sz w:val="20"/>
          <w:szCs w:val="20"/>
        </w:rPr>
        <w:t>Nivel 2 — Estudio temático</w:t>
      </w:r>
    </w:p>
    <w:p w:rsidR="000A0E2F" w:rsidRDefault="00A034EF">
      <w:pPr>
        <w:pStyle w:val="normal0"/>
        <w:rPr>
          <w:rFonts w:ascii="Arial" w:eastAsia="Arial" w:hAnsi="Arial" w:cs="Arial"/>
          <w:sz w:val="20"/>
          <w:szCs w:val="20"/>
        </w:rPr>
      </w:pPr>
      <w:r>
        <w:rPr>
          <w:rFonts w:ascii="Arial" w:eastAsia="Arial" w:hAnsi="Arial" w:cs="Arial"/>
          <w:sz w:val="20"/>
          <w:szCs w:val="20"/>
        </w:rPr>
        <w:t>Punto crucial: La muerte y el sepelio de los creyentes</w:t>
      </w:r>
    </w:p>
    <w:p w:rsidR="000A0E2F" w:rsidRDefault="00A034EF">
      <w:pPr>
        <w:pStyle w:val="normal0"/>
        <w:rPr>
          <w:rFonts w:ascii="Arial" w:eastAsia="Arial" w:hAnsi="Arial" w:cs="Arial"/>
          <w:sz w:val="20"/>
          <w:szCs w:val="20"/>
        </w:rPr>
      </w:pPr>
      <w:r>
        <w:rPr>
          <w:rFonts w:ascii="Arial" w:eastAsia="Arial" w:hAnsi="Arial" w:cs="Arial"/>
          <w:sz w:val="20"/>
          <w:szCs w:val="20"/>
        </w:rPr>
        <w:t xml:space="preserve">Escrituras: </w:t>
      </w:r>
      <w:proofErr w:type="spellStart"/>
      <w:r>
        <w:rPr>
          <w:rFonts w:ascii="Arial" w:eastAsia="Arial" w:hAnsi="Arial" w:cs="Arial"/>
          <w:sz w:val="20"/>
          <w:szCs w:val="20"/>
        </w:rPr>
        <w:t>Gén.</w:t>
      </w:r>
      <w:proofErr w:type="spellEnd"/>
      <w:r>
        <w:rPr>
          <w:rFonts w:ascii="Arial" w:eastAsia="Arial" w:hAnsi="Arial" w:cs="Arial"/>
          <w:sz w:val="20"/>
          <w:szCs w:val="20"/>
        </w:rPr>
        <w:t xml:space="preserve"> 23, 35, 47, 49</w:t>
      </w:r>
    </w:p>
    <w:p w:rsidR="000A0E2F" w:rsidRDefault="00A034EF">
      <w:pPr>
        <w:pStyle w:val="normal0"/>
        <w:rPr>
          <w:rFonts w:ascii="Arial" w:eastAsia="Arial" w:hAnsi="Arial" w:cs="Arial"/>
          <w:sz w:val="20"/>
          <w:szCs w:val="20"/>
        </w:rPr>
      </w:pPr>
      <w:r>
        <w:rPr>
          <w:rFonts w:ascii="Arial" w:eastAsia="Arial" w:hAnsi="Arial" w:cs="Arial"/>
          <w:sz w:val="20"/>
          <w:szCs w:val="20"/>
        </w:rPr>
        <w:t>Lectura asignada: Estudio-vida de Génesis, mensaje(s) 59, 109</w:t>
      </w:r>
    </w:p>
    <w:p w:rsidR="000A0E2F" w:rsidRDefault="00A034EF">
      <w:pPr>
        <w:pStyle w:val="normal0"/>
        <w:rPr>
          <w:rFonts w:ascii="Arial" w:eastAsia="Arial" w:hAnsi="Arial" w:cs="Arial"/>
          <w:sz w:val="20"/>
          <w:szCs w:val="20"/>
        </w:rPr>
      </w:pPr>
      <w:r>
        <w:rPr>
          <w:rFonts w:ascii="Arial" w:eastAsia="Arial" w:hAnsi="Arial" w:cs="Arial"/>
          <w:sz w:val="20"/>
          <w:szCs w:val="20"/>
        </w:rPr>
        <w:t>Lectura suplementaria: CWWN, Serie 2, Vol. 38, "Mensajes generales (2)", cap. 45</w:t>
      </w:r>
      <w:r>
        <w:rPr>
          <w:rFonts w:ascii="Arial" w:eastAsia="Arial" w:hAnsi="Arial" w:cs="Arial"/>
          <w:sz w:val="20"/>
          <w:szCs w:val="20"/>
        </w:rPr>
        <w:t>: "Contar nuestros días"</w:t>
      </w:r>
    </w:p>
    <w:p w:rsidR="000A0E2F" w:rsidRDefault="00A034EF">
      <w:pPr>
        <w:pStyle w:val="normal0"/>
        <w:rPr>
          <w:rFonts w:ascii="Arial" w:eastAsia="Arial" w:hAnsi="Arial" w:cs="Arial"/>
          <w:sz w:val="20"/>
          <w:szCs w:val="20"/>
        </w:rPr>
      </w:pPr>
      <w:proofErr w:type="gramStart"/>
      <w:r>
        <w:rPr>
          <w:rFonts w:ascii="Arial" w:eastAsia="Arial" w:hAnsi="Arial" w:cs="Arial"/>
          <w:color w:val="000000"/>
          <w:sz w:val="20"/>
          <w:szCs w:val="20"/>
        </w:rPr>
        <w:t>en</w:t>
      </w:r>
      <w:proofErr w:type="gramEnd"/>
      <w:r>
        <w:rPr>
          <w:rFonts w:ascii="Arial" w:eastAsia="Arial" w:hAnsi="Arial" w:cs="Arial"/>
          <w:color w:val="000000"/>
          <w:sz w:val="20"/>
          <w:szCs w:val="20"/>
        </w:rPr>
        <w:t>:</w:t>
      </w:r>
    </w:p>
    <w:p w:rsidR="000A0E2F" w:rsidRDefault="000A0E2F">
      <w:pPr>
        <w:pStyle w:val="normal0"/>
        <w:pBdr>
          <w:top w:val="nil"/>
          <w:left w:val="nil"/>
          <w:bottom w:val="nil"/>
          <w:right w:val="nil"/>
          <w:between w:val="nil"/>
        </w:pBdr>
        <w:rPr>
          <w:rFonts w:ascii="Arial" w:eastAsia="Arial" w:hAnsi="Arial" w:cs="Arial"/>
          <w:color w:val="000000"/>
          <w:sz w:val="20"/>
          <w:szCs w:val="20"/>
        </w:rPr>
      </w:pPr>
    </w:p>
    <w:p w:rsidR="000A0E2F" w:rsidRDefault="000A0E2F">
      <w:pPr>
        <w:pStyle w:val="normal0"/>
        <w:pBdr>
          <w:top w:val="nil"/>
          <w:left w:val="nil"/>
          <w:bottom w:val="nil"/>
          <w:right w:val="nil"/>
          <w:between w:val="nil"/>
        </w:pBdr>
        <w:rPr>
          <w:rFonts w:ascii="Arial" w:eastAsia="Arial" w:hAnsi="Arial" w:cs="Arial"/>
          <w:i/>
          <w:iCs/>
          <w:color w:val="212394"/>
          <w:sz w:val="20"/>
          <w:szCs w:val="20"/>
        </w:rPr>
      </w:pPr>
      <w:hyperlink r:id="rId11">
        <w:r w:rsidR="00A034EF">
          <w:rPr>
            <w:rFonts w:ascii="Arial" w:eastAsia="Arial" w:hAnsi="Arial" w:cs="Arial"/>
            <w:i/>
            <w:iCs/>
            <w:color w:val="212394"/>
            <w:sz w:val="20"/>
            <w:szCs w:val="20"/>
          </w:rPr>
          <w:t>https://www.churchinnyc.org/bible-study/</w:t>
        </w:r>
      </w:hyperlink>
    </w:p>
    <w:p w:rsidR="000A0E2F" w:rsidRDefault="000A0E2F">
      <w:pPr>
        <w:pStyle w:val="normal0"/>
        <w:pBdr>
          <w:top w:val="nil"/>
          <w:left w:val="nil"/>
          <w:bottom w:val="nil"/>
          <w:right w:val="nil"/>
          <w:between w:val="nil"/>
        </w:pBdr>
        <w:rPr>
          <w:rFonts w:ascii="Arial" w:eastAsia="Arial" w:hAnsi="Arial" w:cs="Arial"/>
          <w:color w:val="000000"/>
          <w:sz w:val="20"/>
          <w:szCs w:val="20"/>
        </w:rPr>
      </w:pPr>
    </w:p>
    <w:p w:rsidR="000A0E2F" w:rsidRDefault="00A034EF">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Los versículos fueron tomados de la versión</w:t>
      </w:r>
    </w:p>
    <w:p w:rsidR="000A0E2F" w:rsidRDefault="00A034EF">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Recobro de la Biblia 2021.</w:t>
      </w:r>
    </w:p>
    <w:p w:rsidR="000A0E2F" w:rsidRDefault="000A0E2F">
      <w:pPr>
        <w:pStyle w:val="normal0"/>
        <w:pBdr>
          <w:top w:val="nil"/>
          <w:left w:val="nil"/>
          <w:bottom w:val="nil"/>
          <w:right w:val="nil"/>
          <w:between w:val="nil"/>
        </w:pBdr>
        <w:rPr>
          <w:rFonts w:ascii="Arial" w:eastAsia="Arial" w:hAnsi="Arial" w:cs="Arial"/>
          <w:color w:val="000000"/>
          <w:sz w:val="20"/>
          <w:szCs w:val="20"/>
        </w:rPr>
      </w:pPr>
    </w:p>
    <w:p w:rsidR="000A0E2F" w:rsidRDefault="00A034EF">
      <w:pPr>
        <w:pStyle w:val="normal0"/>
        <w:pBdr>
          <w:top w:val="nil"/>
          <w:left w:val="nil"/>
          <w:bottom w:val="nil"/>
          <w:right w:val="nil"/>
          <w:between w:val="nil"/>
        </w:pBdr>
        <w:rPr>
          <w:rFonts w:ascii="Arial" w:eastAsia="Arial" w:hAnsi="Arial" w:cs="Arial"/>
          <w:i/>
          <w:iCs/>
          <w:color w:val="000000"/>
          <w:sz w:val="20"/>
          <w:szCs w:val="20"/>
        </w:rPr>
      </w:pPr>
      <w:proofErr w:type="gramStart"/>
      <w:r>
        <w:rPr>
          <w:rFonts w:ascii="Arial" w:eastAsia="Arial" w:hAnsi="Arial" w:cs="Arial"/>
          <w:i/>
          <w:iCs/>
          <w:color w:val="000000"/>
          <w:sz w:val="20"/>
          <w:szCs w:val="20"/>
        </w:rPr>
        <w:t>churchinnyc.org/</w:t>
      </w:r>
      <w:proofErr w:type="spellStart"/>
      <w:r>
        <w:rPr>
          <w:rFonts w:ascii="Arial" w:eastAsia="Arial" w:hAnsi="Arial" w:cs="Arial"/>
          <w:i/>
          <w:iCs/>
          <w:color w:val="000000"/>
          <w:sz w:val="20"/>
          <w:szCs w:val="20"/>
        </w:rPr>
        <w:t>bible-study</w:t>
      </w:r>
      <w:proofErr w:type="spellEnd"/>
      <w:proofErr w:type="gramEnd"/>
    </w:p>
    <w:sectPr w:rsidR="000A0E2F" w:rsidSect="000A0E2F">
      <w:headerReference w:type="even" r:id="rId12"/>
      <w:headerReference w:type="default" r:id="rId13"/>
      <w:footerReference w:type="even" r:id="rId14"/>
      <w:footerReference w:type="default" r:id="rId15"/>
      <w:headerReference w:type="first" r:id="rId16"/>
      <w:footerReference w:type="first" r:id="rId17"/>
      <w:pgSz w:w="15840" w:h="12240" w:orient="landscape"/>
      <w:pgMar w:top="720" w:right="432" w:bottom="720" w:left="432" w:header="288" w:footer="432" w:gutter="0"/>
      <w:pgNumType w:start="1"/>
      <w:cols w:num="3" w:sep="1" w:space="720" w:equalWidth="0">
        <w:col w:w="4872" w:space="180"/>
        <w:col w:w="4872" w:space="180"/>
        <w:col w:w="4872"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E2F" w:rsidRDefault="000A0E2F" w:rsidP="000A0E2F">
      <w:r>
        <w:separator/>
      </w:r>
    </w:p>
  </w:endnote>
  <w:endnote w:type="continuationSeparator" w:id="0">
    <w:p w:rsidR="000A0E2F" w:rsidRDefault="000A0E2F" w:rsidP="000A0E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imbus Roman No9 L">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1" w:fontKey="{E55A0BB9-C0EE-438C-A930-115C5DAC7E7A}"/>
    <w:embedBold r:id="rId2" w:fontKey="{316707C1-A074-44C1-AF36-06E1EB2EBC5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599BCA3-E957-40AB-9EEA-D1203AEF8619}"/>
  </w:font>
  <w:font w:name="Helvetica Neue">
    <w:charset w:val="00"/>
    <w:family w:val="auto"/>
    <w:pitch w:val="default"/>
    <w:sig w:usb0="00000000" w:usb1="00000000" w:usb2="00000000" w:usb3="00000000" w:csb0="00000000" w:csb1="00000000"/>
    <w:embedRegular r:id="rId4" w:fontKey="{DC815879-75A5-4C57-8E89-E28628348A8E}"/>
    <w:embedBold r:id="rId5" w:fontKey="{F13A998F-CA23-4901-8897-891BC9412F90}"/>
  </w:font>
  <w:font w:name="Calibri">
    <w:panose1 w:val="020F0502020204030204"/>
    <w:charset w:val="00"/>
    <w:family w:val="swiss"/>
    <w:pitch w:val="variable"/>
    <w:sig w:usb0="E4002EFF" w:usb1="C200247B" w:usb2="00000009" w:usb3="00000000" w:csb0="000001FF" w:csb1="00000000"/>
    <w:embedRegular r:id="rId6" w:fontKey="{47260B96-8E18-4321-BD24-1774F12C15BB}"/>
    <w:embedBold r:id="rId7" w:fontKey="{B4567E76-EB47-4D34-9BB9-E10CF7086E19}"/>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2F" w:rsidRDefault="000A0E2F">
    <w:pPr>
      <w:pStyle w:val="normal0"/>
      <w:pBdr>
        <w:top w:val="nil"/>
        <w:left w:val="nil"/>
        <w:bottom w:val="nil"/>
        <w:right w:val="nil"/>
        <w:between w:val="nil"/>
      </w:pBdr>
      <w:tabs>
        <w:tab w:val="center" w:pos="4680"/>
        <w:tab w:val="right" w:pos="9360"/>
      </w:tabs>
      <w:rPr>
        <w:rFonts w:ascii="Nimbus Roman No9 L" w:eastAsia="Nimbus Roman No9 L" w:hAnsi="Nimbus Roman No9 L" w:cs="Nimbus Roman No9 L"/>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2F" w:rsidRDefault="00A034EF">
    <w:pPr>
      <w:pStyle w:val="normal0"/>
      <w:rPr>
        <w:sz w:val="20"/>
        <w:szCs w:val="20"/>
      </w:rPr>
    </w:pPr>
    <w:r>
      <w:rPr>
        <w:sz w:val="20"/>
        <w:szCs w:val="20"/>
      </w:rPr>
      <w:t>_____________________________________________________________________________________________________________________________________________________</w:t>
    </w:r>
  </w:p>
  <w:p w:rsidR="000A0E2F" w:rsidRDefault="00A034EF">
    <w:pPr>
      <w:pStyle w:val="normal0"/>
      <w:rPr>
        <w:rFonts w:ascii="Nimbus Roman No9 L" w:eastAsia="Nimbus Roman No9 L" w:hAnsi="Nimbus Roman No9 L" w:cs="Nimbus Roman No9 L"/>
        <w:color w:val="000000"/>
      </w:rPr>
    </w:pPr>
    <w:r>
      <w:rPr>
        <w:sz w:val="20"/>
        <w:szCs w:val="20"/>
      </w:rPr>
      <w:t xml:space="preserve">© Con el permiso de Living </w:t>
    </w:r>
    <w:proofErr w:type="spellStart"/>
    <w:r>
      <w:rPr>
        <w:sz w:val="20"/>
        <w:szCs w:val="20"/>
      </w:rPr>
      <w:t>Stream</w:t>
    </w:r>
    <w:proofErr w:type="spellEnd"/>
    <w:r>
      <w:rPr>
        <w:sz w:val="20"/>
        <w:szCs w:val="20"/>
      </w:rPr>
      <w:t xml:space="preserve"> </w:t>
    </w:r>
    <w:proofErr w:type="spellStart"/>
    <w:r>
      <w:rPr>
        <w:sz w:val="20"/>
        <w:szCs w:val="20"/>
      </w:rPr>
      <w:t>Ministry</w:t>
    </w:r>
    <w:proofErr w:type="spell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2F" w:rsidRDefault="000A0E2F">
    <w:pPr>
      <w:pStyle w:val="normal0"/>
      <w:pBdr>
        <w:top w:val="nil"/>
        <w:left w:val="nil"/>
        <w:bottom w:val="nil"/>
        <w:right w:val="nil"/>
        <w:between w:val="nil"/>
      </w:pBdr>
      <w:tabs>
        <w:tab w:val="center" w:pos="4680"/>
        <w:tab w:val="right" w:pos="9360"/>
      </w:tabs>
      <w:rPr>
        <w:rFonts w:ascii="Nimbus Roman No9 L" w:eastAsia="Nimbus Roman No9 L" w:hAnsi="Nimbus Roman No9 L" w:cs="Nimbus Roman No9 L"/>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E2F" w:rsidRDefault="000A0E2F" w:rsidP="000A0E2F">
      <w:r>
        <w:separator/>
      </w:r>
    </w:p>
  </w:footnote>
  <w:footnote w:type="continuationSeparator" w:id="0">
    <w:p w:rsidR="000A0E2F" w:rsidRDefault="000A0E2F" w:rsidP="000A0E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2F" w:rsidRDefault="000A0E2F">
    <w:pPr>
      <w:pStyle w:val="normal0"/>
      <w:ind w:right="360"/>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2F" w:rsidRDefault="000A0E2F">
    <w:pPr>
      <w:pStyle w:val="normal0"/>
      <w:pBdr>
        <w:top w:val="nil"/>
        <w:left w:val="nil"/>
        <w:bottom w:val="nil"/>
        <w:right w:val="nil"/>
        <w:between w:val="nil"/>
      </w:pBdr>
      <w:tabs>
        <w:tab w:val="center" w:pos="4320"/>
        <w:tab w:val="right" w:pos="8640"/>
      </w:tabs>
      <w:rPr>
        <w:color w:val="000000"/>
      </w:rPr>
    </w:pPr>
  </w:p>
  <w:p w:rsidR="000A0E2F" w:rsidRDefault="00A034EF">
    <w:pPr>
      <w:pStyle w:val="Heading1"/>
      <w:pBdr>
        <w:bottom w:val="single" w:sz="4" w:space="1" w:color="000000"/>
      </w:pBdr>
      <w:shd w:val="clear" w:color="auto" w:fill="FFFFFF"/>
      <w:ind w:right="36"/>
      <w:jc w:val="center"/>
      <w:rPr>
        <w:rFonts w:ascii="Calibri" w:eastAsia="Calibri" w:hAnsi="Calibri" w:cs="Calibri"/>
        <w:sz w:val="25"/>
        <w:szCs w:val="25"/>
      </w:rPr>
    </w:pPr>
    <w:r>
      <w:rPr>
        <w:rFonts w:ascii="Calibri" w:eastAsia="Calibri" w:hAnsi="Calibri" w:cs="Calibri"/>
        <w:sz w:val="25"/>
        <w:szCs w:val="25"/>
      </w:rPr>
      <w:t>Avivamiento Matutino</w:t>
    </w:r>
    <w:r>
      <w:rPr>
        <w:rFonts w:ascii="Calibri" w:eastAsia="Calibri" w:hAnsi="Calibri" w:cs="Calibri"/>
        <w:b w:val="0"/>
        <w:bCs w:val="0"/>
        <w:sz w:val="25"/>
        <w:szCs w:val="25"/>
      </w:rPr>
      <w:t xml:space="preserve"> </w:t>
    </w:r>
    <w:r>
      <w:rPr>
        <w:rFonts w:ascii="Calibri" w:eastAsia="Calibri" w:hAnsi="Calibri" w:cs="Calibri"/>
        <w:color w:val="000000"/>
        <w:sz w:val="25"/>
        <w:szCs w:val="25"/>
      </w:rPr>
      <w:t xml:space="preserve">                        Experimentar, disfrutar y expresar a Cristo 4 – Semana 3</w:t>
    </w:r>
    <w:r>
      <w:rPr>
        <w:rFonts w:ascii="Calibri" w:eastAsia="Calibri" w:hAnsi="Calibri" w:cs="Calibri"/>
        <w:sz w:val="25"/>
        <w:szCs w:val="25"/>
      </w:rPr>
      <w:t>9</w:t>
    </w:r>
    <w:r>
      <w:rPr>
        <w:rFonts w:ascii="Calibri" w:eastAsia="Calibri" w:hAnsi="Calibri" w:cs="Calibri"/>
        <w:color w:val="000000"/>
        <w:sz w:val="25"/>
        <w:szCs w:val="25"/>
      </w:rPr>
      <w:t xml:space="preserve">                          </w:t>
    </w:r>
    <w:r>
      <w:rPr>
        <w:rFonts w:ascii="Calibri" w:eastAsia="Calibri" w:hAnsi="Calibri" w:cs="Calibri"/>
        <w:sz w:val="25"/>
        <w:szCs w:val="25"/>
      </w:rPr>
      <w:t>del 04 al 10 de mayo de 2026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2F" w:rsidRDefault="000A0E2F">
    <w:pPr>
      <w:pStyle w:val="normal0"/>
      <w:pBdr>
        <w:top w:val="nil"/>
        <w:left w:val="nil"/>
        <w:bottom w:val="nil"/>
        <w:right w:val="nil"/>
        <w:between w:val="nil"/>
      </w:pBdr>
      <w:tabs>
        <w:tab w:val="center" w:pos="4320"/>
        <w:tab w:val="right" w:pos="8640"/>
      </w:tabs>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proofState w:spelling="clean" w:grammar="clean"/>
  <w:defaultTabStop w:val="720"/>
  <w:characterSpacingControl w:val="doNotCompress"/>
  <w:footnotePr>
    <w:footnote w:id="-1"/>
    <w:footnote w:id="0"/>
  </w:footnotePr>
  <w:endnotePr>
    <w:endnote w:id="-1"/>
    <w:endnote w:id="0"/>
  </w:endnotePr>
  <w:compat/>
  <w:rsids>
    <w:rsidRoot w:val="000A0E2F"/>
    <w:rsid w:val="000A0E2F"/>
    <w:rsid w:val="00A034EF"/>
    <w:rsid w:val="00CD28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s-CO"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0A0E2F"/>
    <w:pPr>
      <w:keepNext/>
      <w:tabs>
        <w:tab w:val="left" w:pos="1440"/>
        <w:tab w:val="left" w:pos="4050"/>
      </w:tabs>
      <w:ind w:right="-44"/>
      <w:outlineLvl w:val="0"/>
    </w:pPr>
    <w:rPr>
      <w:rFonts w:ascii="Nimbus Roman No9 L" w:eastAsia="Nimbus Roman No9 L" w:hAnsi="Nimbus Roman No9 L" w:cs="Nimbus Roman No9 L"/>
      <w:b/>
      <w:bCs/>
    </w:rPr>
  </w:style>
  <w:style w:type="paragraph" w:styleId="Heading2">
    <w:name w:val="heading 2"/>
    <w:basedOn w:val="normal0"/>
    <w:next w:val="normal0"/>
    <w:rsid w:val="000A0E2F"/>
    <w:pPr>
      <w:keepNext/>
      <w:keepLines/>
      <w:spacing w:before="200"/>
      <w:outlineLvl w:val="1"/>
    </w:pPr>
    <w:rPr>
      <w:rFonts w:ascii="Cambria" w:eastAsia="Cambria" w:hAnsi="Cambria" w:cs="Cambria"/>
      <w:b/>
      <w:bCs/>
      <w:color w:val="4F81BD"/>
      <w:sz w:val="26"/>
      <w:szCs w:val="26"/>
    </w:rPr>
  </w:style>
  <w:style w:type="paragraph" w:styleId="Heading3">
    <w:name w:val="heading 3"/>
    <w:basedOn w:val="normal0"/>
    <w:next w:val="normal0"/>
    <w:rsid w:val="000A0E2F"/>
    <w:pPr>
      <w:keepNext/>
      <w:spacing w:before="240" w:after="60"/>
      <w:outlineLvl w:val="2"/>
    </w:pPr>
    <w:rPr>
      <w:rFonts w:ascii="Arial" w:eastAsia="Arial" w:hAnsi="Arial" w:cs="Arial"/>
      <w:b/>
      <w:bCs/>
      <w:sz w:val="26"/>
      <w:szCs w:val="26"/>
    </w:rPr>
  </w:style>
  <w:style w:type="paragraph" w:styleId="Heading4">
    <w:name w:val="heading 4"/>
    <w:basedOn w:val="normal0"/>
    <w:next w:val="normal0"/>
    <w:rsid w:val="000A0E2F"/>
    <w:pPr>
      <w:keepNext/>
      <w:spacing w:before="240" w:after="60"/>
      <w:outlineLvl w:val="3"/>
    </w:pPr>
    <w:rPr>
      <w:b/>
      <w:bCs/>
      <w:sz w:val="28"/>
      <w:szCs w:val="28"/>
    </w:rPr>
  </w:style>
  <w:style w:type="paragraph" w:styleId="Heading5">
    <w:name w:val="heading 5"/>
    <w:basedOn w:val="normal0"/>
    <w:next w:val="normal0"/>
    <w:rsid w:val="000A0E2F"/>
    <w:pPr>
      <w:keepNext/>
      <w:keepLines/>
      <w:spacing w:before="220" w:after="40"/>
      <w:outlineLvl w:val="4"/>
    </w:pPr>
    <w:rPr>
      <w:b/>
      <w:bCs/>
      <w:sz w:val="22"/>
      <w:szCs w:val="22"/>
    </w:rPr>
  </w:style>
  <w:style w:type="paragraph" w:styleId="Heading6">
    <w:name w:val="heading 6"/>
    <w:basedOn w:val="normal0"/>
    <w:next w:val="normal0"/>
    <w:rsid w:val="000A0E2F"/>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A0E2F"/>
    <w:tblPr>
      <w:tblCellMar>
        <w:top w:w="100" w:type="dxa"/>
        <w:left w:w="100" w:type="dxa"/>
        <w:bottom w:w="100" w:type="dxa"/>
        <w:right w:w="100" w:type="dxa"/>
      </w:tblCellMar>
    </w:tblPr>
  </w:style>
  <w:style w:type="paragraph" w:customStyle="1" w:styleId="normal0">
    <w:name w:val="normal"/>
    <w:rsid w:val="000A0E2F"/>
  </w:style>
  <w:style w:type="paragraph" w:styleId="Title">
    <w:name w:val="Title"/>
    <w:basedOn w:val="normal0"/>
    <w:next w:val="normal0"/>
    <w:rsid w:val="000A0E2F"/>
    <w:pPr>
      <w:keepNext/>
      <w:keepLines/>
      <w:spacing w:before="480" w:after="120"/>
    </w:pPr>
    <w:rPr>
      <w:b/>
      <w:bCs/>
      <w:sz w:val="72"/>
      <w:szCs w:val="72"/>
    </w:rPr>
  </w:style>
  <w:style w:type="paragraph" w:styleId="Subtitle">
    <w:name w:val="Subtitle"/>
    <w:basedOn w:val="normal0"/>
    <w:next w:val="normal0"/>
    <w:rsid w:val="000A0E2F"/>
    <w:pPr>
      <w:keepNext/>
      <w:keepLines/>
      <w:spacing w:before="360" w:after="80"/>
    </w:pPr>
    <w:rPr>
      <w:rFonts w:ascii="Georgia" w:eastAsia="Georgia" w:hAnsi="Georgia" w:cs="Georgia"/>
      <w:i/>
      <w:iCs/>
      <w:color w:val="666666"/>
      <w:sz w:val="48"/>
      <w:szCs w:val="48"/>
    </w:rPr>
  </w:style>
  <w:style w:type="table" w:customStyle="1" w:styleId="a">
    <w:basedOn w:val="TableNormal0"/>
    <w:rsid w:val="000A0E2F"/>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texto.versionrecobro.org/43_John_14.ht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xto.versionrecobro.org/43_John_1.ht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hurchinnyc.org/bible-study/"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texto.versionrecobro.org/43_John_14.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exto.versionrecobro.org/43_John_1.ht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0JO22MruakD2AObUguOMRSsyw==">CgMxLjAyDmguaGs4enluc3BqYjBvMg5oLnRxOHp0MmlwcTRjbjgAciExSFhOaVdvcnBhZE5Td0ZMdkRnM0NUZHhHN21oMi0tc1Q=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5260</Words>
  <Characters>29984</Characters>
  <Application>Microsoft Office Word</Application>
  <DocSecurity>0</DocSecurity>
  <Lines>249</Lines>
  <Paragraphs>70</Paragraphs>
  <ScaleCrop>false</ScaleCrop>
  <Company>The church in New York City</Company>
  <LinksUpToDate>false</LinksUpToDate>
  <CharactersWithSpaces>35174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saints</dc:creator>
  <cp:lastModifiedBy>cnyc</cp:lastModifiedBy>
  <cp:revision>3</cp:revision>
  <cp:lastPrinted>2026-05-03T13:49:00Z</cp:lastPrinted>
  <dcterms:created xsi:type="dcterms:W3CDTF">2026-05-03T13:45:00Z</dcterms:created>
  <dcterms:modified xsi:type="dcterms:W3CDTF">2026-05-03T14:51:00Z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f72c41-31f4-4d40-a6d0-808117dc4d77_Enabled">
    <vt:lpwstr>true</vt:lpwstr>
  </property>
  <property fmtid="{D5CDD505-2E9C-101B-9397-08002B2CF9AE}" pid="3" name="MSIP_Label_7af72c41-31f4-4d40-a6d0-808117dc4d77_SetDate">
    <vt:lpwstr>2022-07-16T13:52:36Z</vt:lpwstr>
  </property>
  <property fmtid="{D5CDD505-2E9C-101B-9397-08002B2CF9AE}" pid="4" name="MSIP_Label_7af72c41-31f4-4d40-a6d0-808117dc4d77_Method">
    <vt:lpwstr>Standard</vt:lpwstr>
  </property>
  <property fmtid="{D5CDD505-2E9C-101B-9397-08002B2CF9AE}" pid="5" name="MSIP_Label_7af72c41-31f4-4d40-a6d0-808117dc4d77_Name">
    <vt:lpwstr>TMO - Internal</vt:lpwstr>
  </property>
  <property fmtid="{D5CDD505-2E9C-101B-9397-08002B2CF9AE}" pid="6" name="MSIP_Label_7af72c41-31f4-4d40-a6d0-808117dc4d77_SiteId">
    <vt:lpwstr>be0f980b-dd99-4b19-bd7b-bc71a09b026c</vt:lpwstr>
  </property>
  <property fmtid="{D5CDD505-2E9C-101B-9397-08002B2CF9AE}" pid="7" name="MSIP_Label_7af72c41-31f4-4d40-a6d0-808117dc4d77_ActionId">
    <vt:lpwstr>eb4ab758-1c38-4bb9-824c-209e2234d586</vt:lpwstr>
  </property>
  <property fmtid="{D5CDD505-2E9C-101B-9397-08002B2CF9AE}" pid="8" name="MSIP_Label_7af72c41-31f4-4d40-a6d0-808117dc4d77_ContentBits">
    <vt:lpwstr>0</vt:lpwstr>
  </property>
  <property fmtid="{D5CDD505-2E9C-101B-9397-08002B2CF9AE}" pid="9" name="ContentTypeId">
    <vt:lpwstr>0x0101001F1E98CE5ACA2542AA6FC3900FFBA9D1</vt:lpwstr>
  </property>
  <property fmtid="{D5CDD505-2E9C-101B-9397-08002B2CF9AE}" pid="10" name="MSIP_Label_a61149e7-0d72-4dab-89e5-74870118fa86_Enabled">
    <vt:lpwstr>true</vt:lpwstr>
  </property>
  <property fmtid="{D5CDD505-2E9C-101B-9397-08002B2CF9AE}" pid="11" name="MSIP_Label_a61149e7-0d72-4dab-89e5-74870118fa86_SetDate">
    <vt:lpwstr>2025-06-07T19:56:31Z</vt:lpwstr>
  </property>
  <property fmtid="{D5CDD505-2E9C-101B-9397-08002B2CF9AE}" pid="12" name="MSIP_Label_a61149e7-0d72-4dab-89e5-74870118fa86_Method">
    <vt:lpwstr>Privileged</vt:lpwstr>
  </property>
  <property fmtid="{D5CDD505-2E9C-101B-9397-08002B2CF9AE}" pid="13" name="MSIP_Label_a61149e7-0d72-4dab-89e5-74870118fa86_Name">
    <vt:lpwstr>defa4170-0d19-0005-0001-bc88714345d2</vt:lpwstr>
  </property>
  <property fmtid="{D5CDD505-2E9C-101B-9397-08002B2CF9AE}" pid="14" name="MSIP_Label_a61149e7-0d72-4dab-89e5-74870118fa86_SiteId">
    <vt:lpwstr>6f60f0b3-5f06-4e09-9715-989dba8cc7d8</vt:lpwstr>
  </property>
  <property fmtid="{D5CDD505-2E9C-101B-9397-08002B2CF9AE}" pid="15" name="MSIP_Label_a61149e7-0d72-4dab-89e5-74870118fa86_ActionId">
    <vt:lpwstr>ce46e98d-2bf1-49ab-a9bb-efaaba3b8d73</vt:lpwstr>
  </property>
  <property fmtid="{D5CDD505-2E9C-101B-9397-08002B2CF9AE}" pid="16" name="MSIP_Label_a61149e7-0d72-4dab-89e5-74870118fa86_ContentBits">
    <vt:lpwstr>0</vt:lpwstr>
  </property>
  <property fmtid="{D5CDD505-2E9C-101B-9397-08002B2CF9AE}" pid="17" name="MSIP_Label_a61149e7-0d72-4dab-89e5-74870118fa86_Tag">
    <vt:lpwstr>50, 0, 1, 1</vt:lpwstr>
  </property>
</Properties>
</file>