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6D6819">
        <w:rPr>
          <w:rFonts w:ascii="Times New Roman" w:hAnsi="Times New Roman"/>
          <w:b/>
          <w:sz w:val="23"/>
          <w:szCs w:val="23"/>
        </w:rPr>
        <w:t>63</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C908D5">
        <w:rPr>
          <w:rFonts w:ascii="Times New Roman" w:hAnsi="Times New Roman"/>
          <w:sz w:val="23"/>
          <w:szCs w:val="23"/>
        </w:rPr>
        <w:t xml:space="preserve">  </w:t>
      </w:r>
      <w:r w:rsidR="00C908D5">
        <w:rPr>
          <w:rFonts w:ascii="Times New Roman" w:hAnsi="Times New Roman"/>
          <w:b/>
          <w:sz w:val="23"/>
          <w:szCs w:val="23"/>
        </w:rPr>
        <w:t>The Lord Jesus Brings His Friend Lazarus Back to Life</w:t>
      </w:r>
      <w:r w:rsidR="00891778">
        <w:rPr>
          <w:rFonts w:ascii="Times New Roman" w:hAnsi="Times New Roman"/>
          <w:b/>
          <w:sz w:val="23"/>
          <w:szCs w:val="23"/>
          <w:u w:val="single"/>
        </w:rPr>
        <w:t xml:space="preserve"> </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C908D5">
        <w:rPr>
          <w:rFonts w:ascii="Times New Roman" w:hAnsi="Times New Roman"/>
          <w:b/>
          <w:sz w:val="23"/>
          <w:szCs w:val="23"/>
        </w:rPr>
        <w:t xml:space="preserve">  John 11:1-45</w:t>
      </w:r>
      <w:r w:rsidR="00891778">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w:t>
      </w:r>
      <w:r w:rsidR="00C908D5">
        <w:rPr>
          <w:rFonts w:ascii="Times New Roman" w:hAnsi="Times New Roman"/>
          <w:sz w:val="23"/>
          <w:szCs w:val="23"/>
        </w:rPr>
        <w:t>To Show the children how wonderful and powerful our God is.</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C908D5">
        <w:rPr>
          <w:rFonts w:ascii="Times New Roman" w:hAnsi="Times New Roman"/>
          <w:sz w:val="23"/>
          <w:szCs w:val="23"/>
        </w:rPr>
        <w:t xml:space="preserve">  John 11:25a “I am the resurrection and the life; he who believes in Me shall live …”</w:t>
      </w:r>
      <w:r w:rsidR="00891778">
        <w:rPr>
          <w:rFonts w:ascii="Times New Roman" w:hAnsi="Times New Roman"/>
          <w:sz w:val="23"/>
          <w:szCs w:val="23"/>
          <w:u w:val="single"/>
        </w:rPr>
        <w:t xml:space="preserve"> </w:t>
      </w:r>
      <w:r w:rsidR="00D72B6B">
        <w:rPr>
          <w:rFonts w:ascii="Times New Roman" w:hAnsi="Times New Roman"/>
          <w:sz w:val="23"/>
          <w:szCs w:val="23"/>
        </w:rPr>
        <w:t xml:space="preserve"> </w:t>
      </w:r>
      <w:r w:rsidR="002911EB">
        <w:rPr>
          <w:rFonts w:ascii="Times New Roman" w:hAnsi="Times New Roman"/>
          <w:sz w:val="23"/>
          <w:szCs w:val="23"/>
        </w:rPr>
        <w:t xml:space="preserve"> </w:t>
      </w:r>
      <w:r w:rsidR="002911EB">
        <w:rPr>
          <w:rFonts w:ascii="Times New Roman" w:hAnsi="Times New Roman"/>
          <w:sz w:val="23"/>
          <w:szCs w:val="23"/>
        </w:rPr>
        <w:br/>
      </w:r>
      <w:r w:rsidR="000E0072">
        <w:rPr>
          <w:rFonts w:ascii="Times New Roman" w:hAnsi="Times New Roman"/>
          <w:b/>
          <w:sz w:val="23"/>
          <w:szCs w:val="23"/>
          <w:u w:val="single"/>
        </w:rPr>
        <w:t>S</w:t>
      </w:r>
      <w:r w:rsidR="00EB2F64">
        <w:rPr>
          <w:rFonts w:ascii="Times New Roman" w:hAnsi="Times New Roman"/>
          <w:b/>
          <w:sz w:val="23"/>
          <w:szCs w:val="23"/>
          <w:u w:val="single"/>
        </w:rPr>
        <w:t>ONGS</w:t>
      </w:r>
      <w:r w:rsidR="000E0072">
        <w:rPr>
          <w:rFonts w:ascii="Times New Roman" w:hAnsi="Times New Roman"/>
          <w:b/>
          <w:sz w:val="23"/>
          <w:szCs w:val="23"/>
          <w:u w:val="single"/>
        </w:rPr>
        <w:t>:</w:t>
      </w:r>
      <w:r w:rsidR="00891778">
        <w:rPr>
          <w:rFonts w:ascii="Times New Roman" w:hAnsi="Times New Roman"/>
          <w:b/>
          <w:sz w:val="23"/>
          <w:szCs w:val="23"/>
          <w:u w:val="single"/>
        </w:rPr>
        <w:t xml:space="preserve"> </w:t>
      </w:r>
      <w:r w:rsidR="00C908D5">
        <w:rPr>
          <w:rFonts w:ascii="Times New Roman" w:hAnsi="Times New Roman"/>
          <w:sz w:val="23"/>
          <w:szCs w:val="23"/>
        </w:rPr>
        <w:t xml:space="preserve"> 107, 57, 110, 109</w:t>
      </w:r>
      <w:r w:rsidR="002911EB">
        <w:rPr>
          <w:rFonts w:ascii="Times New Roman" w:hAnsi="Times New Roman"/>
          <w:sz w:val="23"/>
          <w:szCs w:val="23"/>
        </w:rPr>
        <w:t xml:space="preserve">  </w:t>
      </w:r>
    </w:p>
    <w:p w:rsidR="003F208E" w:rsidRDefault="00004A3F" w:rsidP="003F208E">
      <w:pPr>
        <w:rPr>
          <w:rFonts w:ascii="Times New Roman" w:hAnsi="Times New Roman"/>
          <w:sz w:val="23"/>
          <w:szCs w:val="23"/>
        </w:rPr>
      </w:pPr>
      <w:r>
        <w:rPr>
          <w:rFonts w:ascii="Times New Roman" w:hAnsi="Times New Roman"/>
          <w:b/>
          <w:sz w:val="23"/>
          <w:szCs w:val="23"/>
          <w:u w:val="single"/>
        </w:rPr>
        <w:t>Content:</w:t>
      </w:r>
      <w:r w:rsidR="00891778">
        <w:rPr>
          <w:rFonts w:ascii="Times New Roman" w:hAnsi="Times New Roman"/>
          <w:b/>
          <w:sz w:val="23"/>
          <w:szCs w:val="23"/>
          <w:u w:val="single"/>
        </w:rPr>
        <w:t xml:space="preserve"> </w:t>
      </w:r>
      <w:r w:rsidR="000E0072">
        <w:rPr>
          <w:rFonts w:ascii="Times New Roman" w:hAnsi="Times New Roman"/>
          <w:sz w:val="23"/>
          <w:szCs w:val="23"/>
        </w:rPr>
        <w:t xml:space="preserve"> </w:t>
      </w:r>
      <w:r w:rsidR="00D76940">
        <w:rPr>
          <w:rFonts w:ascii="Times New Roman" w:hAnsi="Times New Roman"/>
          <w:sz w:val="23"/>
          <w:szCs w:val="23"/>
        </w:rPr>
        <w:br/>
      </w:r>
      <w:r w:rsidR="003F208E">
        <w:rPr>
          <w:rFonts w:ascii="Times New Roman" w:hAnsi="Times New Roman"/>
          <w:sz w:val="23"/>
          <w:szCs w:val="23"/>
        </w:rPr>
        <w:t>Last week we saw how the Lord fed lots and lots and lots of people lunch.  He started with a little food – everybody ate till they were full and they still had 12 baskets left over.  Wasn’t that a nice thing for all the people there?  When something nice happens to us or when someone is kind to us – what should we do?  Let’s find out what the Lord would like us to do.</w:t>
      </w:r>
    </w:p>
    <w:p w:rsidR="00C908D5" w:rsidRDefault="00C908D5" w:rsidP="00EB2F64">
      <w:pPr>
        <w:rPr>
          <w:rFonts w:ascii="Times New Roman" w:hAnsi="Times New Roman"/>
          <w:sz w:val="23"/>
          <w:szCs w:val="23"/>
        </w:rPr>
      </w:pPr>
      <w:bookmarkStart w:id="0" w:name="_GoBack"/>
      <w:bookmarkEnd w:id="0"/>
      <w:r>
        <w:rPr>
          <w:rFonts w:ascii="Times New Roman" w:hAnsi="Times New Roman"/>
          <w:sz w:val="23"/>
          <w:szCs w:val="23"/>
        </w:rPr>
        <w:t xml:space="preserve">Today, we will hear about one of the greatest and most wonderful of all </w:t>
      </w:r>
      <w:r w:rsidR="00343BEF">
        <w:rPr>
          <w:rFonts w:ascii="Times New Roman" w:hAnsi="Times New Roman"/>
          <w:sz w:val="23"/>
          <w:szCs w:val="23"/>
        </w:rPr>
        <w:t xml:space="preserve">of </w:t>
      </w:r>
      <w:r>
        <w:rPr>
          <w:rFonts w:ascii="Times New Roman" w:hAnsi="Times New Roman"/>
          <w:sz w:val="23"/>
          <w:szCs w:val="23"/>
        </w:rPr>
        <w:t>the Lord Jesus’ miracle.  There was a man w</w:t>
      </w:r>
      <w:r w:rsidR="003E329E">
        <w:rPr>
          <w:rFonts w:ascii="Times New Roman" w:hAnsi="Times New Roman"/>
          <w:sz w:val="23"/>
          <w:szCs w:val="23"/>
        </w:rPr>
        <w:t>h</w:t>
      </w:r>
      <w:r>
        <w:rPr>
          <w:rFonts w:ascii="Times New Roman" w:hAnsi="Times New Roman"/>
          <w:sz w:val="23"/>
          <w:szCs w:val="23"/>
        </w:rPr>
        <w:t>o died and the Lord Jesus made him live again!  The man’s name was Lazarus and he lived in a town called Bethany.  He lived there with his two sisters, Mary and Martha.  The Lord Jesus loved this little family very much and they love Him too.  They were really His good friends.  Whenever the Lord Jesus visited this little town of Bethany, He would stay with his friends Lazarus, Mary and Martha.  I am sure He loved to visit them.</w:t>
      </w:r>
    </w:p>
    <w:p w:rsidR="00EA550E" w:rsidRDefault="00C908D5" w:rsidP="00EB2F64">
      <w:pPr>
        <w:rPr>
          <w:rFonts w:ascii="Times New Roman" w:hAnsi="Times New Roman"/>
          <w:sz w:val="23"/>
          <w:szCs w:val="23"/>
        </w:rPr>
      </w:pPr>
      <w:r>
        <w:rPr>
          <w:rFonts w:ascii="Times New Roman" w:hAnsi="Times New Roman"/>
          <w:sz w:val="23"/>
          <w:szCs w:val="23"/>
        </w:rPr>
        <w:t>One day, Lazarus became very, very sick.  Of course, since the Lord Jesus is God, He knows everything.  Lazarus was so sick that even the doctors could not</w:t>
      </w:r>
      <w:r w:rsidR="00EA550E">
        <w:rPr>
          <w:rFonts w:ascii="Times New Roman" w:hAnsi="Times New Roman"/>
          <w:sz w:val="23"/>
          <w:szCs w:val="23"/>
        </w:rPr>
        <w:t xml:space="preserve"> help him.  His sisters sent someone with a message to tell the Lord Jesus that Lazarus was so sick.  This messenger said to the Lord “Lord, he whom you love is sick.”</w:t>
      </w:r>
      <w:r>
        <w:rPr>
          <w:rFonts w:ascii="Times New Roman" w:hAnsi="Times New Roman"/>
          <w:sz w:val="23"/>
          <w:szCs w:val="23"/>
        </w:rPr>
        <w:t xml:space="preserve"> </w:t>
      </w:r>
      <w:r w:rsidR="00EA550E">
        <w:rPr>
          <w:rFonts w:ascii="Times New Roman" w:hAnsi="Times New Roman"/>
          <w:sz w:val="23"/>
          <w:szCs w:val="23"/>
        </w:rPr>
        <w:t xml:space="preserve"> The Lord Jesus when He heard this did not immediately go to see Lazarus.  He waited two more days.  The Lord Jesus knew exactly what he was doing.  He then said to his disciples “Lazarus is dead.” Then they left to go to Bethany. </w:t>
      </w:r>
    </w:p>
    <w:p w:rsidR="001D78D6" w:rsidRDefault="00EA550E" w:rsidP="00EB2F64">
      <w:pPr>
        <w:rPr>
          <w:rFonts w:ascii="Times New Roman" w:hAnsi="Times New Roman"/>
          <w:sz w:val="23"/>
          <w:szCs w:val="23"/>
        </w:rPr>
      </w:pPr>
      <w:r>
        <w:rPr>
          <w:rFonts w:ascii="Times New Roman" w:hAnsi="Times New Roman"/>
          <w:sz w:val="23"/>
          <w:szCs w:val="23"/>
        </w:rPr>
        <w:t xml:space="preserve">When the Lord </w:t>
      </w:r>
      <w:r w:rsidR="002705C9">
        <w:rPr>
          <w:rFonts w:ascii="Times New Roman" w:hAnsi="Times New Roman"/>
          <w:sz w:val="23"/>
          <w:szCs w:val="23"/>
        </w:rPr>
        <w:t xml:space="preserve">Jesus arrived at Bethany, there were many sad hearts there because Lazarus was dead.  These people thought that they would never see him again.  When the Lord </w:t>
      </w:r>
      <w:r>
        <w:rPr>
          <w:rFonts w:ascii="Times New Roman" w:hAnsi="Times New Roman"/>
          <w:sz w:val="23"/>
          <w:szCs w:val="23"/>
        </w:rPr>
        <w:t>came, the body of Lazarus was already in a huge cave (tomb) and ther</w:t>
      </w:r>
      <w:r w:rsidR="00180C2A">
        <w:rPr>
          <w:rFonts w:ascii="Times New Roman" w:hAnsi="Times New Roman"/>
          <w:sz w:val="23"/>
          <w:szCs w:val="23"/>
        </w:rPr>
        <w:t>e</w:t>
      </w:r>
      <w:r>
        <w:rPr>
          <w:rFonts w:ascii="Times New Roman" w:hAnsi="Times New Roman"/>
          <w:sz w:val="23"/>
          <w:szCs w:val="23"/>
        </w:rPr>
        <w:t xml:space="preserve"> had</w:t>
      </w:r>
      <w:r w:rsidR="00180C2A">
        <w:rPr>
          <w:rFonts w:ascii="Times New Roman" w:hAnsi="Times New Roman"/>
          <w:sz w:val="23"/>
          <w:szCs w:val="23"/>
        </w:rPr>
        <w:t xml:space="preserve"> been a large stone covering the entrance to the cave for four days.</w:t>
      </w:r>
    </w:p>
    <w:p w:rsidR="00180C2A" w:rsidRDefault="00180C2A" w:rsidP="00EB2F64">
      <w:pPr>
        <w:rPr>
          <w:rFonts w:ascii="Times New Roman" w:hAnsi="Times New Roman"/>
          <w:sz w:val="23"/>
          <w:szCs w:val="23"/>
        </w:rPr>
      </w:pPr>
      <w:r>
        <w:rPr>
          <w:rFonts w:ascii="Times New Roman" w:hAnsi="Times New Roman"/>
          <w:sz w:val="23"/>
          <w:szCs w:val="23"/>
        </w:rPr>
        <w:t>When the sisters had heard that the Lord had come, they ran to meet Him.  Both of the sisters told the Lord that if He had been there Lazarus would still be alive.  The Lord Jesus said to them “I am the resurrection and the life; he who believes in Me shall live even if he dies.”  In other words, we will always have life because we believe in the Lord.</w:t>
      </w:r>
    </w:p>
    <w:p w:rsidR="00180C2A" w:rsidRDefault="00180C2A" w:rsidP="00EB2F64">
      <w:pPr>
        <w:rPr>
          <w:rFonts w:ascii="Times New Roman" w:hAnsi="Times New Roman"/>
          <w:sz w:val="23"/>
          <w:szCs w:val="23"/>
        </w:rPr>
      </w:pPr>
      <w:r>
        <w:rPr>
          <w:rFonts w:ascii="Times New Roman" w:hAnsi="Times New Roman"/>
          <w:sz w:val="23"/>
          <w:szCs w:val="23"/>
        </w:rPr>
        <w:lastRenderedPageBreak/>
        <w:t>The</w:t>
      </w:r>
      <w:r w:rsidR="003E329E">
        <w:rPr>
          <w:rFonts w:ascii="Times New Roman" w:hAnsi="Times New Roman"/>
          <w:sz w:val="23"/>
          <w:szCs w:val="23"/>
        </w:rPr>
        <w:t>n</w:t>
      </w:r>
      <w:r>
        <w:rPr>
          <w:rFonts w:ascii="Times New Roman" w:hAnsi="Times New Roman"/>
          <w:sz w:val="23"/>
          <w:szCs w:val="23"/>
        </w:rPr>
        <w:t xml:space="preserve">, the Lord Jesus asked where </w:t>
      </w:r>
      <w:r w:rsidR="00471F27">
        <w:rPr>
          <w:rFonts w:ascii="Times New Roman" w:hAnsi="Times New Roman"/>
          <w:sz w:val="23"/>
          <w:szCs w:val="23"/>
        </w:rPr>
        <w:t>Lazarus was</w:t>
      </w:r>
      <w:r>
        <w:rPr>
          <w:rFonts w:ascii="Times New Roman" w:hAnsi="Times New Roman"/>
          <w:sz w:val="23"/>
          <w:szCs w:val="23"/>
        </w:rPr>
        <w:t>.  They said to Him “Lord, come and see.”  The Lord wept or cried.  The people who saw the Lord weep said “See how he loved him!” The Lord asked to have the large stone removed, but then Martha said that because Lazarus had been dead four days the smell of his dead bo</w:t>
      </w:r>
      <w:r w:rsidR="00BC796C">
        <w:rPr>
          <w:rFonts w:ascii="Times New Roman" w:hAnsi="Times New Roman"/>
          <w:sz w:val="23"/>
          <w:szCs w:val="23"/>
        </w:rPr>
        <w:t>d</w:t>
      </w:r>
      <w:r>
        <w:rPr>
          <w:rFonts w:ascii="Times New Roman" w:hAnsi="Times New Roman"/>
          <w:sz w:val="23"/>
          <w:szCs w:val="23"/>
        </w:rPr>
        <w:t>y would be terrible.  Then the Lord said to her “Did I not say to you that if you believe in Me you will see how great and how powerful God is.”  They then removed the stone and the Lord looked up to heaven and prayed.  He shouted “Lazarus come out.”  Immediately, Lazarus walked out of the tomb wrapped up in the clothes in which he had been buried.  When the people saw this wonderful miracle of the Lord, they believed in the Lord Jesus.</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80C2A"/>
    <w:rsid w:val="001D78D6"/>
    <w:rsid w:val="001E07C4"/>
    <w:rsid w:val="002705C9"/>
    <w:rsid w:val="002911EB"/>
    <w:rsid w:val="00293866"/>
    <w:rsid w:val="00293E1C"/>
    <w:rsid w:val="00343BEF"/>
    <w:rsid w:val="003E329E"/>
    <w:rsid w:val="003F208E"/>
    <w:rsid w:val="00424578"/>
    <w:rsid w:val="00471F27"/>
    <w:rsid w:val="00593D73"/>
    <w:rsid w:val="005944F9"/>
    <w:rsid w:val="006D6819"/>
    <w:rsid w:val="007C0EBC"/>
    <w:rsid w:val="007E4947"/>
    <w:rsid w:val="00891778"/>
    <w:rsid w:val="00A06453"/>
    <w:rsid w:val="00BC796C"/>
    <w:rsid w:val="00C826E2"/>
    <w:rsid w:val="00C908D5"/>
    <w:rsid w:val="00CA05B2"/>
    <w:rsid w:val="00CD43D4"/>
    <w:rsid w:val="00D61897"/>
    <w:rsid w:val="00D72B6B"/>
    <w:rsid w:val="00D76940"/>
    <w:rsid w:val="00DA4CEB"/>
    <w:rsid w:val="00E44192"/>
    <w:rsid w:val="00E4716E"/>
    <w:rsid w:val="00EA550E"/>
    <w:rsid w:val="00EB2F6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83196-6710-4A37-BA74-F533282B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5</cp:revision>
  <dcterms:created xsi:type="dcterms:W3CDTF">2015-08-25T17:45:00Z</dcterms:created>
  <dcterms:modified xsi:type="dcterms:W3CDTF">2015-09-23T18:50:00Z</dcterms:modified>
</cp:coreProperties>
</file>